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9B5A" w14:textId="5A37A18E" w:rsidR="00B17E4A" w:rsidRDefault="00B17E4A" w:rsidP="00752177">
      <w:pPr>
        <w:tabs>
          <w:tab w:val="right" w:pos="9180"/>
        </w:tabs>
        <w:jc w:val="center"/>
        <w:rPr>
          <w:rFonts w:ascii="Arial" w:hAnsi="Arial"/>
          <w:sz w:val="24"/>
          <w:highlight w:val="yellow"/>
        </w:rPr>
      </w:pPr>
      <w:r w:rsidRPr="00B40954">
        <w:rPr>
          <w:noProof/>
          <w:color w:val="1F4E79"/>
          <w:sz w:val="28"/>
          <w:szCs w:val="28"/>
        </w:rPr>
        <w:drawing>
          <wp:inline distT="0" distB="0" distL="0" distR="0" wp14:anchorId="233D9B81" wp14:editId="0D837251">
            <wp:extent cx="3299063" cy="714375"/>
            <wp:effectExtent l="0" t="0" r="0" b="0"/>
            <wp:docPr id="1" name="Picture 1" descr="http://www.iadc.org/wp-content/uploads/2014/04/IADC_Logo_H_Full_RGB_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adc.org/wp-content/uploads/2014/04/IADC_Logo_H_Full_RGB_T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4652" cy="735074"/>
                    </a:xfrm>
                    <a:prstGeom prst="rect">
                      <a:avLst/>
                    </a:prstGeom>
                    <a:noFill/>
                    <a:ln>
                      <a:noFill/>
                    </a:ln>
                  </pic:spPr>
                </pic:pic>
              </a:graphicData>
            </a:graphic>
          </wp:inline>
        </w:drawing>
      </w:r>
    </w:p>
    <w:p w14:paraId="6B65B0EC" w14:textId="77777777" w:rsidR="00B17E4A" w:rsidRDefault="00B17E4A" w:rsidP="00752177">
      <w:pPr>
        <w:tabs>
          <w:tab w:val="right" w:pos="9180"/>
        </w:tabs>
        <w:jc w:val="center"/>
        <w:rPr>
          <w:rFonts w:ascii="Arial" w:hAnsi="Arial"/>
          <w:sz w:val="24"/>
          <w:highlight w:val="yellow"/>
        </w:rPr>
      </w:pPr>
    </w:p>
    <w:p w14:paraId="374136C9" w14:textId="77777777" w:rsidR="00B17E4A" w:rsidRDefault="00B17E4A" w:rsidP="00752177">
      <w:pPr>
        <w:tabs>
          <w:tab w:val="right" w:pos="9180"/>
        </w:tabs>
        <w:jc w:val="center"/>
        <w:rPr>
          <w:rFonts w:ascii="Arial" w:hAnsi="Arial"/>
          <w:sz w:val="24"/>
          <w:highlight w:val="yellow"/>
        </w:rPr>
      </w:pPr>
    </w:p>
    <w:p w14:paraId="1711E255" w14:textId="36951912" w:rsidR="005D4BB3" w:rsidRPr="00824341" w:rsidRDefault="005D4BB3" w:rsidP="00752177">
      <w:pPr>
        <w:tabs>
          <w:tab w:val="right" w:pos="9180"/>
        </w:tabs>
        <w:jc w:val="center"/>
        <w:rPr>
          <w:rFonts w:ascii="Arial" w:hAnsi="Arial"/>
          <w:sz w:val="24"/>
        </w:rPr>
      </w:pPr>
      <w:r w:rsidRPr="00824341">
        <w:rPr>
          <w:rFonts w:ascii="Arial" w:hAnsi="Arial"/>
          <w:sz w:val="24"/>
          <w:highlight w:val="yellow"/>
        </w:rPr>
        <w:t>(COMPANY NAME)</w:t>
      </w:r>
    </w:p>
    <w:p w14:paraId="24249C44" w14:textId="77777777" w:rsidR="005D4BB3" w:rsidRDefault="005D4BB3" w:rsidP="00752177">
      <w:pPr>
        <w:tabs>
          <w:tab w:val="right" w:pos="9000"/>
        </w:tabs>
        <w:jc w:val="center"/>
      </w:pPr>
    </w:p>
    <w:p w14:paraId="2B8B97D3" w14:textId="77777777" w:rsidR="005D4BB3" w:rsidRDefault="005D4BB3" w:rsidP="00752177">
      <w:pPr>
        <w:jc w:val="center"/>
      </w:pPr>
    </w:p>
    <w:p w14:paraId="254C3932" w14:textId="5E728E80" w:rsidR="005D4BB3" w:rsidRDefault="005D4BB3" w:rsidP="00752177">
      <w:pPr>
        <w:jc w:val="center"/>
      </w:pPr>
    </w:p>
    <w:p w14:paraId="783AE7D6" w14:textId="77777777" w:rsidR="005D4BB3" w:rsidRDefault="005D4BB3" w:rsidP="00752177">
      <w:pPr>
        <w:jc w:val="center"/>
      </w:pPr>
    </w:p>
    <w:p w14:paraId="06DCF12F" w14:textId="77777777" w:rsidR="005D4BB3" w:rsidRPr="00752177" w:rsidRDefault="00485EA6" w:rsidP="00752177">
      <w:pPr>
        <w:pStyle w:val="Heading1"/>
        <w:jc w:val="center"/>
        <w:rPr>
          <w:sz w:val="36"/>
          <w:szCs w:val="36"/>
        </w:rPr>
      </w:pPr>
      <w:r w:rsidRPr="00752177">
        <w:rPr>
          <w:sz w:val="36"/>
          <w:szCs w:val="36"/>
        </w:rPr>
        <w:t>STANDARD</w:t>
      </w:r>
      <w:r w:rsidR="005D4BB3" w:rsidRPr="00752177">
        <w:rPr>
          <w:sz w:val="36"/>
          <w:szCs w:val="36"/>
        </w:rPr>
        <w:t xml:space="preserve"> OF COMPETENCE</w:t>
      </w:r>
    </w:p>
    <w:p w14:paraId="651D560A" w14:textId="77777777" w:rsidR="005D4BB3" w:rsidRPr="00824341" w:rsidRDefault="00752177" w:rsidP="00752177">
      <w:pPr>
        <w:jc w:val="center"/>
        <w:rPr>
          <w:rFonts w:ascii="Arial" w:hAnsi="Arial"/>
          <w:sz w:val="24"/>
        </w:rPr>
      </w:pPr>
      <w:r w:rsidRPr="00824341">
        <w:rPr>
          <w:rFonts w:ascii="Arial" w:hAnsi="Arial"/>
          <w:sz w:val="24"/>
          <w:highlight w:val="yellow"/>
        </w:rPr>
        <w:t>(</w:t>
      </w:r>
      <w:r w:rsidR="000B1BE2" w:rsidRPr="00824341">
        <w:rPr>
          <w:rFonts w:ascii="Arial" w:hAnsi="Arial"/>
          <w:sz w:val="24"/>
          <w:highlight w:val="yellow"/>
        </w:rPr>
        <w:t>DATE OF ISSUE</w:t>
      </w:r>
      <w:r w:rsidR="005D4BB3" w:rsidRPr="00824341">
        <w:rPr>
          <w:rFonts w:ascii="Arial" w:hAnsi="Arial"/>
          <w:sz w:val="24"/>
          <w:highlight w:val="yellow"/>
        </w:rPr>
        <w:t>)</w:t>
      </w:r>
    </w:p>
    <w:p w14:paraId="317A9FCA" w14:textId="77777777" w:rsidR="005D4BB3" w:rsidRDefault="005D4BB3" w:rsidP="00752177">
      <w:pPr>
        <w:jc w:val="center"/>
        <w:rPr>
          <w:rFonts w:ascii="Arial" w:hAnsi="Arial"/>
          <w:b/>
          <w:sz w:val="24"/>
        </w:rPr>
      </w:pPr>
    </w:p>
    <w:p w14:paraId="4850E046" w14:textId="77777777" w:rsidR="005D4BB3" w:rsidRDefault="005D4BB3" w:rsidP="00752177">
      <w:pPr>
        <w:jc w:val="center"/>
        <w:rPr>
          <w:rFonts w:ascii="Arial" w:hAnsi="Arial"/>
          <w:b/>
          <w:sz w:val="24"/>
        </w:rPr>
      </w:pPr>
    </w:p>
    <w:p w14:paraId="61B8B9BD" w14:textId="77777777" w:rsidR="005D4BB3" w:rsidRDefault="005D4BB3" w:rsidP="00752177">
      <w:pPr>
        <w:jc w:val="center"/>
        <w:rPr>
          <w:rFonts w:ascii="Arial" w:hAnsi="Arial"/>
          <w:b/>
          <w:sz w:val="24"/>
        </w:rPr>
      </w:pPr>
    </w:p>
    <w:p w14:paraId="06BA7F79" w14:textId="77777777" w:rsidR="005D4BB3" w:rsidRDefault="005D4BB3" w:rsidP="00752177">
      <w:pPr>
        <w:jc w:val="center"/>
        <w:rPr>
          <w:rFonts w:ascii="Arial" w:hAnsi="Arial"/>
          <w:b/>
          <w:sz w:val="24"/>
        </w:rPr>
      </w:pPr>
    </w:p>
    <w:p w14:paraId="3BB90971" w14:textId="77777777" w:rsidR="005D4BB3" w:rsidRDefault="005D4BB3" w:rsidP="00752177">
      <w:pPr>
        <w:jc w:val="center"/>
        <w:rPr>
          <w:rFonts w:ascii="Arial" w:hAnsi="Arial"/>
          <w:b/>
          <w:sz w:val="24"/>
        </w:rPr>
      </w:pPr>
    </w:p>
    <w:p w14:paraId="44AC0EA4" w14:textId="77777777" w:rsidR="005D4BB3" w:rsidRDefault="005D4BB3" w:rsidP="00752177">
      <w:pPr>
        <w:pStyle w:val="Heading2"/>
        <w:jc w:val="center"/>
        <w:rPr>
          <w:b w:val="0"/>
        </w:rPr>
      </w:pPr>
      <w:r>
        <w:t>OILFIELD</w:t>
      </w:r>
      <w:r w:rsidR="00752177">
        <w:t xml:space="preserve"> </w:t>
      </w:r>
      <w:r>
        <w:t>TRANSPORTATION AND</w:t>
      </w:r>
    </w:p>
    <w:p w14:paraId="17BA7436" w14:textId="77777777" w:rsidR="005D4BB3" w:rsidRDefault="005D4BB3" w:rsidP="00752177">
      <w:pPr>
        <w:jc w:val="center"/>
        <w:rPr>
          <w:rFonts w:ascii="Arial" w:hAnsi="Arial"/>
          <w:b/>
          <w:sz w:val="36"/>
        </w:rPr>
      </w:pPr>
      <w:r>
        <w:rPr>
          <w:rFonts w:ascii="Arial" w:hAnsi="Arial"/>
          <w:b/>
          <w:sz w:val="36"/>
        </w:rPr>
        <w:t>SPECIALIZED TRUCKING</w:t>
      </w:r>
    </w:p>
    <w:p w14:paraId="6708EBCB" w14:textId="77777777" w:rsidR="005D4BB3" w:rsidRDefault="005D4BB3" w:rsidP="00752177">
      <w:pPr>
        <w:jc w:val="center"/>
        <w:rPr>
          <w:rFonts w:ascii="Arial" w:hAnsi="Arial"/>
          <w:b/>
          <w:sz w:val="36"/>
        </w:rPr>
      </w:pPr>
    </w:p>
    <w:p w14:paraId="5C4AC314" w14:textId="77777777" w:rsidR="005D4BB3" w:rsidRDefault="005D4BB3" w:rsidP="00752177">
      <w:pPr>
        <w:jc w:val="center"/>
        <w:rPr>
          <w:rFonts w:ascii="Arial" w:hAnsi="Arial"/>
          <w:b/>
          <w:sz w:val="36"/>
        </w:rPr>
      </w:pPr>
    </w:p>
    <w:p w14:paraId="3B2ACB87" w14:textId="77777777" w:rsidR="005D4BB3" w:rsidRDefault="005D4BB3" w:rsidP="00752177">
      <w:pPr>
        <w:jc w:val="center"/>
        <w:rPr>
          <w:rFonts w:ascii="Arial" w:hAnsi="Arial"/>
          <w:b/>
          <w:sz w:val="36"/>
        </w:rPr>
      </w:pPr>
    </w:p>
    <w:p w14:paraId="73CEDE25" w14:textId="77777777" w:rsidR="005D4BB3" w:rsidRDefault="005D4BB3" w:rsidP="00752177">
      <w:pPr>
        <w:jc w:val="center"/>
        <w:rPr>
          <w:rFonts w:ascii="Arial" w:hAnsi="Arial"/>
          <w:b/>
          <w:sz w:val="36"/>
        </w:rPr>
      </w:pPr>
    </w:p>
    <w:p w14:paraId="622D250E" w14:textId="098B6939" w:rsidR="005D4BB3" w:rsidRDefault="00B17E4A" w:rsidP="00752177">
      <w:pPr>
        <w:jc w:val="center"/>
        <w:rPr>
          <w:rFonts w:ascii="Arial" w:hAnsi="Arial"/>
          <w:b/>
          <w:sz w:val="36"/>
        </w:rPr>
      </w:pPr>
      <w:r>
        <w:rPr>
          <w:rFonts w:ascii="Arial" w:hAnsi="Arial"/>
          <w:b/>
          <w:sz w:val="36"/>
        </w:rPr>
        <w:t>FRONT-END</w:t>
      </w:r>
    </w:p>
    <w:p w14:paraId="78F36E69" w14:textId="6CC2D5A7" w:rsidR="005D4BB3" w:rsidRDefault="00B17E4A" w:rsidP="00752177">
      <w:pPr>
        <w:jc w:val="center"/>
        <w:rPr>
          <w:rFonts w:ascii="Arial" w:hAnsi="Arial"/>
          <w:b/>
          <w:sz w:val="36"/>
        </w:rPr>
      </w:pPr>
      <w:r>
        <w:rPr>
          <w:rFonts w:ascii="Arial" w:hAnsi="Arial"/>
          <w:b/>
          <w:sz w:val="36"/>
        </w:rPr>
        <w:t>WHEEL LOADER</w:t>
      </w:r>
      <w:r w:rsidR="00E649D0">
        <w:rPr>
          <w:rFonts w:ascii="Arial" w:hAnsi="Arial"/>
          <w:b/>
          <w:sz w:val="36"/>
        </w:rPr>
        <w:t xml:space="preserve"> OPERATOR </w:t>
      </w:r>
      <w:r w:rsidR="00752177">
        <w:rPr>
          <w:rFonts w:ascii="Arial Bold" w:hAnsi="Arial Bold"/>
          <w:b/>
          <w:caps/>
          <w:sz w:val="36"/>
        </w:rPr>
        <w:t xml:space="preserve">Knowledge &amp; Skills Assessment </w:t>
      </w:r>
      <w:r w:rsidR="00365E7A">
        <w:rPr>
          <w:rFonts w:ascii="Arial Bold" w:hAnsi="Arial Bold"/>
          <w:b/>
          <w:caps/>
          <w:sz w:val="36"/>
        </w:rPr>
        <w:t>guidelines</w:t>
      </w:r>
    </w:p>
    <w:p w14:paraId="2DDFBAAA" w14:textId="77777777" w:rsidR="005D4BB3" w:rsidRDefault="005D4BB3" w:rsidP="005D4BB3">
      <w:pPr>
        <w:rPr>
          <w:rFonts w:ascii="Arial" w:hAnsi="Arial"/>
          <w:b/>
          <w:sz w:val="36"/>
        </w:rPr>
      </w:pPr>
    </w:p>
    <w:p w14:paraId="7B08E3CC" w14:textId="77777777" w:rsidR="003B7CC9" w:rsidRDefault="003B7CC9" w:rsidP="005D4BB3">
      <w:pPr>
        <w:pStyle w:val="p1"/>
        <w:spacing w:line="240" w:lineRule="auto"/>
        <w:rPr>
          <w:rFonts w:ascii="Arial" w:hAnsi="Arial"/>
          <w:b/>
        </w:rPr>
      </w:pPr>
    </w:p>
    <w:p w14:paraId="1F17F35C" w14:textId="77777777" w:rsidR="00752177" w:rsidRDefault="00752177">
      <w:pPr>
        <w:rPr>
          <w:rFonts w:ascii="Arial" w:hAnsi="Arial"/>
          <w:b/>
          <w:snapToGrid w:val="0"/>
          <w:sz w:val="24"/>
        </w:rPr>
      </w:pPr>
      <w:r>
        <w:rPr>
          <w:rFonts w:ascii="Arial" w:hAnsi="Arial"/>
          <w:b/>
        </w:rPr>
        <w:br w:type="page"/>
      </w:r>
    </w:p>
    <w:p w14:paraId="74DFD9C6" w14:textId="77777777" w:rsidR="00626374" w:rsidRPr="00824341" w:rsidRDefault="00626374" w:rsidP="00752177">
      <w:pPr>
        <w:pStyle w:val="p1"/>
        <w:spacing w:line="240" w:lineRule="auto"/>
        <w:jc w:val="center"/>
        <w:rPr>
          <w:rFonts w:ascii="Arial" w:hAnsi="Arial" w:cs="Arial"/>
          <w:szCs w:val="24"/>
        </w:rPr>
      </w:pPr>
      <w:r w:rsidRPr="00824341">
        <w:rPr>
          <w:rFonts w:ascii="Arial" w:hAnsi="Arial" w:cs="Arial"/>
          <w:szCs w:val="24"/>
          <w:highlight w:val="yellow"/>
        </w:rPr>
        <w:lastRenderedPageBreak/>
        <w:t>(</w:t>
      </w:r>
      <w:r w:rsidR="000B1BE2" w:rsidRPr="00824341">
        <w:rPr>
          <w:rFonts w:ascii="Arial" w:hAnsi="Arial" w:cs="Arial"/>
          <w:szCs w:val="24"/>
          <w:highlight w:val="yellow"/>
        </w:rPr>
        <w:t>COMPANY NAME</w:t>
      </w:r>
      <w:r w:rsidRPr="00824341">
        <w:rPr>
          <w:rFonts w:ascii="Arial" w:hAnsi="Arial" w:cs="Arial"/>
          <w:szCs w:val="24"/>
          <w:highlight w:val="yellow"/>
        </w:rPr>
        <w:t>)</w:t>
      </w:r>
    </w:p>
    <w:p w14:paraId="4AB27A77" w14:textId="77777777" w:rsidR="00626374" w:rsidRDefault="00626374" w:rsidP="00752177">
      <w:pPr>
        <w:tabs>
          <w:tab w:val="left" w:pos="204"/>
        </w:tabs>
        <w:rPr>
          <w:rFonts w:ascii="Arial" w:hAnsi="Arial" w:cs="Arial"/>
          <w:sz w:val="28"/>
          <w:szCs w:val="28"/>
        </w:rPr>
      </w:pPr>
    </w:p>
    <w:p w14:paraId="3C10F2AF" w14:textId="77777777" w:rsidR="00752177" w:rsidRDefault="00752177" w:rsidP="00752177">
      <w:pPr>
        <w:tabs>
          <w:tab w:val="left" w:pos="204"/>
        </w:tabs>
        <w:rPr>
          <w:rFonts w:ascii="Arial" w:hAnsi="Arial" w:cs="Arial"/>
          <w:sz w:val="28"/>
          <w:szCs w:val="28"/>
        </w:rPr>
      </w:pPr>
    </w:p>
    <w:p w14:paraId="713AFA0A" w14:textId="77777777" w:rsidR="00752177" w:rsidRPr="00D20063" w:rsidRDefault="00752177" w:rsidP="00752177">
      <w:pPr>
        <w:tabs>
          <w:tab w:val="left" w:pos="204"/>
        </w:tabs>
        <w:rPr>
          <w:rFonts w:ascii="Arial" w:hAnsi="Arial" w:cs="Arial"/>
          <w:sz w:val="28"/>
          <w:szCs w:val="28"/>
        </w:rPr>
      </w:pPr>
    </w:p>
    <w:p w14:paraId="7E9742FF" w14:textId="77777777" w:rsidR="00626374" w:rsidRDefault="00D6262F" w:rsidP="00752177">
      <w:pPr>
        <w:pStyle w:val="p3"/>
        <w:spacing w:line="240" w:lineRule="auto"/>
        <w:rPr>
          <w:rFonts w:ascii="Arial" w:hAnsi="Arial" w:cs="Arial"/>
          <w:sz w:val="28"/>
          <w:szCs w:val="28"/>
        </w:rPr>
      </w:pPr>
      <w:r>
        <w:rPr>
          <w:rFonts w:ascii="Arial" w:hAnsi="Arial" w:cs="Arial"/>
          <w:sz w:val="28"/>
          <w:szCs w:val="28"/>
        </w:rPr>
        <w:t>Occupation:</w:t>
      </w:r>
      <w:r>
        <w:rPr>
          <w:rFonts w:ascii="Arial" w:hAnsi="Arial" w:cs="Arial"/>
          <w:sz w:val="28"/>
          <w:szCs w:val="28"/>
        </w:rPr>
        <w:tab/>
      </w:r>
      <w:r>
        <w:rPr>
          <w:rFonts w:ascii="Arial" w:hAnsi="Arial" w:cs="Arial"/>
          <w:sz w:val="28"/>
          <w:szCs w:val="28"/>
        </w:rPr>
        <w:tab/>
      </w:r>
      <w:r w:rsidR="00626374" w:rsidRPr="00D20063">
        <w:rPr>
          <w:rFonts w:ascii="Arial" w:hAnsi="Arial" w:cs="Arial"/>
          <w:sz w:val="28"/>
          <w:szCs w:val="28"/>
        </w:rPr>
        <w:t xml:space="preserve">Oilfield Transportation &amp; Specialized Trucking: </w:t>
      </w:r>
    </w:p>
    <w:p w14:paraId="0BF22A19" w14:textId="77777777" w:rsidR="00E649D0" w:rsidRDefault="00E649D0" w:rsidP="00752177">
      <w:pPr>
        <w:pStyle w:val="p3"/>
        <w:spacing w:line="240" w:lineRule="auto"/>
        <w:jc w:val="center"/>
        <w:rPr>
          <w:rFonts w:ascii="Arial" w:hAnsi="Arial" w:cs="Arial"/>
          <w:b/>
          <w:caps/>
          <w:sz w:val="28"/>
          <w:szCs w:val="28"/>
        </w:rPr>
      </w:pPr>
    </w:p>
    <w:p w14:paraId="6445C57D" w14:textId="77777777" w:rsidR="00D6262F" w:rsidRDefault="00D6262F" w:rsidP="00752177">
      <w:pPr>
        <w:pStyle w:val="p3"/>
        <w:spacing w:line="240" w:lineRule="auto"/>
        <w:jc w:val="center"/>
        <w:rPr>
          <w:rFonts w:ascii="Arial" w:hAnsi="Arial" w:cs="Arial"/>
          <w:b/>
          <w:caps/>
          <w:sz w:val="28"/>
          <w:szCs w:val="28"/>
        </w:rPr>
      </w:pPr>
      <w:r>
        <w:rPr>
          <w:rFonts w:ascii="Arial" w:hAnsi="Arial" w:cs="Arial"/>
          <w:b/>
          <w:caps/>
          <w:sz w:val="28"/>
          <w:szCs w:val="28"/>
        </w:rPr>
        <w:tab/>
      </w:r>
      <w:r>
        <w:rPr>
          <w:rFonts w:ascii="Arial" w:hAnsi="Arial" w:cs="Arial"/>
          <w:b/>
          <w:caps/>
          <w:sz w:val="28"/>
          <w:szCs w:val="28"/>
        </w:rPr>
        <w:tab/>
      </w:r>
      <w:r>
        <w:rPr>
          <w:rFonts w:ascii="Arial" w:hAnsi="Arial" w:cs="Arial"/>
          <w:b/>
          <w:caps/>
          <w:sz w:val="28"/>
          <w:szCs w:val="28"/>
        </w:rPr>
        <w:tab/>
      </w:r>
    </w:p>
    <w:p w14:paraId="63B64664" w14:textId="4FEA499A" w:rsidR="00626374" w:rsidRPr="004924B1" w:rsidRDefault="00D6262F" w:rsidP="00752177">
      <w:pPr>
        <w:pStyle w:val="p3"/>
        <w:spacing w:line="240" w:lineRule="auto"/>
        <w:jc w:val="center"/>
        <w:rPr>
          <w:rFonts w:ascii="Arial" w:hAnsi="Arial" w:cs="Arial"/>
          <w:b/>
          <w:caps/>
          <w:sz w:val="28"/>
          <w:szCs w:val="28"/>
        </w:rPr>
      </w:pPr>
      <w:r>
        <w:rPr>
          <w:rFonts w:ascii="Arial" w:hAnsi="Arial" w:cs="Arial"/>
          <w:b/>
          <w:caps/>
          <w:sz w:val="28"/>
          <w:szCs w:val="28"/>
        </w:rPr>
        <w:tab/>
      </w:r>
      <w:r>
        <w:rPr>
          <w:rFonts w:ascii="Arial" w:hAnsi="Arial" w:cs="Arial"/>
          <w:b/>
          <w:caps/>
          <w:sz w:val="28"/>
          <w:szCs w:val="28"/>
        </w:rPr>
        <w:tab/>
      </w:r>
      <w:r>
        <w:rPr>
          <w:rFonts w:ascii="Arial" w:hAnsi="Arial" w:cs="Arial"/>
          <w:b/>
          <w:caps/>
          <w:sz w:val="28"/>
          <w:szCs w:val="28"/>
        </w:rPr>
        <w:tab/>
      </w:r>
      <w:r w:rsidR="00B17E4A">
        <w:rPr>
          <w:rFonts w:ascii="Arial" w:hAnsi="Arial" w:cs="Arial"/>
          <w:b/>
          <w:caps/>
          <w:sz w:val="28"/>
          <w:szCs w:val="28"/>
        </w:rPr>
        <w:t>FRONT-END WHEEL LOADER</w:t>
      </w:r>
      <w:r w:rsidR="00E649D0">
        <w:rPr>
          <w:rFonts w:ascii="Arial" w:hAnsi="Arial" w:cs="Arial"/>
          <w:b/>
          <w:caps/>
          <w:sz w:val="28"/>
          <w:szCs w:val="28"/>
        </w:rPr>
        <w:t xml:space="preserve"> OPERATOR</w:t>
      </w:r>
    </w:p>
    <w:p w14:paraId="62B75F70" w14:textId="77777777" w:rsidR="00752177" w:rsidRDefault="00752177" w:rsidP="00752177">
      <w:pPr>
        <w:pStyle w:val="p2"/>
        <w:spacing w:line="240" w:lineRule="auto"/>
        <w:rPr>
          <w:rFonts w:ascii="Arial" w:hAnsi="Arial" w:cs="Arial"/>
          <w:sz w:val="28"/>
          <w:szCs w:val="28"/>
        </w:rPr>
      </w:pPr>
    </w:p>
    <w:p w14:paraId="2FD54838" w14:textId="77777777" w:rsidR="00752177" w:rsidRPr="00D20063" w:rsidRDefault="00752177" w:rsidP="00752177">
      <w:pPr>
        <w:pStyle w:val="p2"/>
        <w:spacing w:line="240" w:lineRule="auto"/>
        <w:rPr>
          <w:rFonts w:ascii="Arial" w:hAnsi="Arial" w:cs="Arial"/>
          <w:sz w:val="28"/>
          <w:szCs w:val="28"/>
        </w:rPr>
      </w:pPr>
    </w:p>
    <w:p w14:paraId="244061D7" w14:textId="77777777" w:rsidR="00626374" w:rsidRPr="00D20063" w:rsidRDefault="00626374" w:rsidP="00752177">
      <w:pPr>
        <w:pStyle w:val="p3"/>
        <w:spacing w:line="240" w:lineRule="auto"/>
        <w:rPr>
          <w:rFonts w:ascii="Arial" w:hAnsi="Arial" w:cs="Arial"/>
          <w:sz w:val="28"/>
          <w:szCs w:val="28"/>
        </w:rPr>
      </w:pPr>
      <w:r w:rsidRPr="00D20063">
        <w:rPr>
          <w:rFonts w:ascii="Arial" w:hAnsi="Arial" w:cs="Arial"/>
          <w:sz w:val="28"/>
          <w:szCs w:val="28"/>
        </w:rPr>
        <w:t>Date of approval:</w:t>
      </w:r>
      <w:r w:rsidRPr="00D20063">
        <w:rPr>
          <w:rFonts w:ascii="Arial" w:hAnsi="Arial" w:cs="Arial"/>
          <w:sz w:val="28"/>
          <w:szCs w:val="28"/>
        </w:rPr>
        <w:tab/>
      </w:r>
      <w:r w:rsidRPr="00D20063">
        <w:rPr>
          <w:rFonts w:ascii="Arial" w:hAnsi="Arial" w:cs="Arial"/>
          <w:sz w:val="28"/>
          <w:szCs w:val="28"/>
        </w:rPr>
        <w:tab/>
      </w:r>
      <w:r w:rsidRPr="00F9545B">
        <w:rPr>
          <w:rFonts w:ascii="Arial" w:hAnsi="Arial" w:cs="Arial"/>
          <w:sz w:val="28"/>
          <w:szCs w:val="28"/>
          <w:highlight w:val="yellow"/>
        </w:rPr>
        <w:t xml:space="preserve">(Insert Date </w:t>
      </w:r>
      <w:r w:rsidR="00365E7A" w:rsidRPr="00F9545B">
        <w:rPr>
          <w:rFonts w:ascii="Arial" w:hAnsi="Arial" w:cs="Arial"/>
          <w:sz w:val="28"/>
          <w:szCs w:val="28"/>
          <w:highlight w:val="yellow"/>
        </w:rPr>
        <w:t>Company</w:t>
      </w:r>
      <w:r w:rsidRPr="00F9545B">
        <w:rPr>
          <w:rFonts w:ascii="Arial" w:hAnsi="Arial" w:cs="Arial"/>
          <w:sz w:val="28"/>
          <w:szCs w:val="28"/>
          <w:highlight w:val="yellow"/>
        </w:rPr>
        <w:t xml:space="preserve"> approved document)</w:t>
      </w:r>
    </w:p>
    <w:p w14:paraId="54F6323F" w14:textId="77777777" w:rsidR="00752177" w:rsidRDefault="00752177" w:rsidP="00752177">
      <w:pPr>
        <w:pStyle w:val="p3"/>
        <w:spacing w:line="240" w:lineRule="auto"/>
        <w:rPr>
          <w:rFonts w:ascii="Arial" w:hAnsi="Arial" w:cs="Arial"/>
          <w:sz w:val="28"/>
          <w:szCs w:val="28"/>
        </w:rPr>
      </w:pPr>
    </w:p>
    <w:p w14:paraId="03F27D1F" w14:textId="77777777" w:rsidR="00752177" w:rsidRDefault="00752177" w:rsidP="00752177">
      <w:pPr>
        <w:pStyle w:val="p3"/>
        <w:spacing w:line="240" w:lineRule="auto"/>
        <w:rPr>
          <w:rFonts w:ascii="Arial" w:hAnsi="Arial" w:cs="Arial"/>
          <w:sz w:val="28"/>
          <w:szCs w:val="28"/>
        </w:rPr>
      </w:pPr>
    </w:p>
    <w:p w14:paraId="08B6C6C3" w14:textId="77777777" w:rsidR="00752177" w:rsidRDefault="00752177" w:rsidP="00752177">
      <w:pPr>
        <w:pStyle w:val="p3"/>
        <w:spacing w:line="240" w:lineRule="auto"/>
        <w:rPr>
          <w:rFonts w:ascii="Arial" w:hAnsi="Arial" w:cs="Arial"/>
          <w:sz w:val="28"/>
          <w:szCs w:val="28"/>
        </w:rPr>
      </w:pPr>
    </w:p>
    <w:p w14:paraId="66F3D8AA" w14:textId="77777777" w:rsidR="00626374" w:rsidRPr="00D20063" w:rsidRDefault="00752177" w:rsidP="00752177">
      <w:pPr>
        <w:pStyle w:val="p3"/>
        <w:spacing w:line="240" w:lineRule="auto"/>
        <w:ind w:left="2880" w:hanging="2880"/>
        <w:rPr>
          <w:rFonts w:ascii="Arial" w:hAnsi="Arial" w:cs="Arial"/>
          <w:sz w:val="28"/>
          <w:szCs w:val="28"/>
        </w:rPr>
      </w:pPr>
      <w:r>
        <w:rPr>
          <w:rFonts w:ascii="Arial" w:hAnsi="Arial" w:cs="Arial"/>
          <w:sz w:val="28"/>
          <w:szCs w:val="28"/>
        </w:rPr>
        <w:t>Approved by:</w:t>
      </w:r>
      <w:r>
        <w:rPr>
          <w:rFonts w:ascii="Arial" w:hAnsi="Arial" w:cs="Arial"/>
          <w:sz w:val="28"/>
          <w:szCs w:val="28"/>
        </w:rPr>
        <w:tab/>
      </w:r>
      <w:r w:rsidR="00626374" w:rsidRPr="00F9545B">
        <w:rPr>
          <w:rFonts w:ascii="Arial" w:hAnsi="Arial" w:cs="Arial"/>
          <w:sz w:val="28"/>
          <w:szCs w:val="28"/>
          <w:highlight w:val="yellow"/>
        </w:rPr>
        <w:t>(Insert name(s) of company officials who approved the document)</w:t>
      </w:r>
    </w:p>
    <w:p w14:paraId="33CBE9F2" w14:textId="77777777" w:rsidR="00626374" w:rsidRDefault="00626374" w:rsidP="00752177">
      <w:pPr>
        <w:pStyle w:val="p3"/>
        <w:spacing w:line="240" w:lineRule="auto"/>
        <w:rPr>
          <w:rFonts w:ascii="Arial" w:hAnsi="Arial" w:cs="Arial"/>
          <w:sz w:val="28"/>
          <w:szCs w:val="28"/>
        </w:rPr>
      </w:pPr>
    </w:p>
    <w:p w14:paraId="30DAA9E1" w14:textId="77777777" w:rsidR="00752177" w:rsidRDefault="00752177" w:rsidP="00752177">
      <w:pPr>
        <w:pStyle w:val="p3"/>
        <w:spacing w:line="240" w:lineRule="auto"/>
        <w:rPr>
          <w:rFonts w:ascii="Arial" w:hAnsi="Arial" w:cs="Arial"/>
          <w:sz w:val="28"/>
          <w:szCs w:val="28"/>
        </w:rPr>
      </w:pPr>
    </w:p>
    <w:p w14:paraId="4FB3E2B8" w14:textId="77777777" w:rsidR="00752177" w:rsidRPr="00D20063" w:rsidRDefault="00752177" w:rsidP="00752177">
      <w:pPr>
        <w:pStyle w:val="p3"/>
        <w:spacing w:line="240" w:lineRule="auto"/>
        <w:rPr>
          <w:rFonts w:ascii="Arial" w:hAnsi="Arial" w:cs="Arial"/>
          <w:sz w:val="28"/>
          <w:szCs w:val="28"/>
        </w:rPr>
      </w:pPr>
    </w:p>
    <w:p w14:paraId="430D9FB5" w14:textId="798C22B5" w:rsidR="00626374" w:rsidRPr="00D20063" w:rsidRDefault="00626374" w:rsidP="00F9545B">
      <w:pPr>
        <w:pStyle w:val="p4"/>
        <w:spacing w:line="240" w:lineRule="auto"/>
        <w:ind w:left="2880" w:hanging="2880"/>
        <w:rPr>
          <w:rFonts w:ascii="Arial" w:hAnsi="Arial" w:cs="Arial"/>
          <w:sz w:val="28"/>
          <w:szCs w:val="28"/>
        </w:rPr>
      </w:pPr>
      <w:r w:rsidRPr="00D20063">
        <w:rPr>
          <w:rFonts w:ascii="Arial" w:hAnsi="Arial" w:cs="Arial"/>
          <w:sz w:val="28"/>
          <w:szCs w:val="28"/>
        </w:rPr>
        <w:t xml:space="preserve">Document Name: </w:t>
      </w:r>
      <w:r w:rsidRPr="00D20063">
        <w:rPr>
          <w:rFonts w:ascii="Arial" w:hAnsi="Arial" w:cs="Arial"/>
          <w:sz w:val="28"/>
          <w:szCs w:val="28"/>
        </w:rPr>
        <w:tab/>
      </w:r>
      <w:r w:rsidR="00B17E4A">
        <w:rPr>
          <w:rFonts w:ascii="Arial" w:hAnsi="Arial" w:cs="Arial"/>
          <w:sz w:val="28"/>
          <w:szCs w:val="28"/>
        </w:rPr>
        <w:t>FRONT-END WHEEL LOADER</w:t>
      </w:r>
      <w:r w:rsidR="00E649D0">
        <w:rPr>
          <w:rFonts w:ascii="Arial" w:hAnsi="Arial" w:cs="Arial"/>
          <w:sz w:val="28"/>
          <w:szCs w:val="28"/>
        </w:rPr>
        <w:t xml:space="preserve"> Operator</w:t>
      </w:r>
      <w:r w:rsidRPr="00D20063">
        <w:rPr>
          <w:rFonts w:ascii="Arial" w:hAnsi="Arial" w:cs="Arial"/>
          <w:sz w:val="28"/>
          <w:szCs w:val="28"/>
        </w:rPr>
        <w:t xml:space="preserve"> </w:t>
      </w:r>
      <w:r w:rsidR="00F9545B" w:rsidRPr="00F9545B">
        <w:rPr>
          <w:rFonts w:ascii="Arial" w:hAnsi="Arial" w:cs="Arial"/>
          <w:sz w:val="28"/>
          <w:szCs w:val="28"/>
        </w:rPr>
        <w:t>K</w:t>
      </w:r>
      <w:r w:rsidR="00F9545B">
        <w:rPr>
          <w:rFonts w:ascii="Arial" w:hAnsi="Arial" w:cs="Arial"/>
          <w:sz w:val="28"/>
          <w:szCs w:val="28"/>
        </w:rPr>
        <w:t>nowledge</w:t>
      </w:r>
      <w:r w:rsidR="00F9545B" w:rsidRPr="00F9545B">
        <w:rPr>
          <w:rFonts w:ascii="Arial" w:hAnsi="Arial" w:cs="Arial"/>
          <w:sz w:val="28"/>
          <w:szCs w:val="28"/>
        </w:rPr>
        <w:t xml:space="preserve"> &amp; S</w:t>
      </w:r>
      <w:r w:rsidR="00F9545B">
        <w:rPr>
          <w:rFonts w:ascii="Arial" w:hAnsi="Arial" w:cs="Arial"/>
          <w:sz w:val="28"/>
          <w:szCs w:val="28"/>
        </w:rPr>
        <w:t>kills</w:t>
      </w:r>
      <w:r w:rsidR="00F9545B" w:rsidRPr="00F9545B">
        <w:rPr>
          <w:rFonts w:ascii="Arial" w:hAnsi="Arial" w:cs="Arial"/>
          <w:sz w:val="28"/>
          <w:szCs w:val="28"/>
        </w:rPr>
        <w:t xml:space="preserve"> A</w:t>
      </w:r>
      <w:r w:rsidR="00F9545B">
        <w:rPr>
          <w:rFonts w:ascii="Arial" w:hAnsi="Arial" w:cs="Arial"/>
          <w:sz w:val="28"/>
          <w:szCs w:val="28"/>
        </w:rPr>
        <w:t xml:space="preserve">ssessment </w:t>
      </w:r>
      <w:r w:rsidR="00E649D0">
        <w:rPr>
          <w:rFonts w:ascii="Arial" w:hAnsi="Arial" w:cs="Arial"/>
          <w:sz w:val="28"/>
          <w:szCs w:val="28"/>
        </w:rPr>
        <w:t>Verification</w:t>
      </w:r>
    </w:p>
    <w:p w14:paraId="7CB4CE0C" w14:textId="77777777" w:rsidR="00626374" w:rsidRDefault="00626374" w:rsidP="00752177">
      <w:pPr>
        <w:tabs>
          <w:tab w:val="left" w:pos="204"/>
        </w:tabs>
        <w:rPr>
          <w:rFonts w:ascii="Arial" w:hAnsi="Arial" w:cs="Arial"/>
          <w:sz w:val="28"/>
          <w:szCs w:val="28"/>
        </w:rPr>
      </w:pPr>
    </w:p>
    <w:p w14:paraId="3F51A6C2" w14:textId="77777777" w:rsidR="00752177" w:rsidRDefault="00752177" w:rsidP="00752177">
      <w:pPr>
        <w:tabs>
          <w:tab w:val="left" w:pos="204"/>
        </w:tabs>
        <w:rPr>
          <w:rFonts w:ascii="Arial" w:hAnsi="Arial" w:cs="Arial"/>
          <w:sz w:val="28"/>
          <w:szCs w:val="28"/>
        </w:rPr>
      </w:pPr>
    </w:p>
    <w:p w14:paraId="3A7738D1" w14:textId="77777777" w:rsidR="00752177" w:rsidRDefault="00752177" w:rsidP="00752177">
      <w:pPr>
        <w:tabs>
          <w:tab w:val="left" w:pos="204"/>
        </w:tabs>
        <w:rPr>
          <w:rFonts w:ascii="Arial" w:hAnsi="Arial" w:cs="Arial"/>
          <w:sz w:val="28"/>
          <w:szCs w:val="28"/>
        </w:rPr>
      </w:pPr>
    </w:p>
    <w:p w14:paraId="0ACB89B0" w14:textId="77777777" w:rsidR="00752177" w:rsidRDefault="00752177" w:rsidP="00752177">
      <w:pPr>
        <w:tabs>
          <w:tab w:val="left" w:pos="204"/>
        </w:tabs>
        <w:rPr>
          <w:rFonts w:ascii="Arial" w:hAnsi="Arial" w:cs="Arial"/>
          <w:sz w:val="28"/>
          <w:szCs w:val="28"/>
        </w:rPr>
      </w:pPr>
    </w:p>
    <w:p w14:paraId="3D6DDDA9" w14:textId="77777777" w:rsidR="00752177" w:rsidRDefault="00752177" w:rsidP="00752177">
      <w:pPr>
        <w:tabs>
          <w:tab w:val="left" w:pos="204"/>
        </w:tabs>
        <w:rPr>
          <w:rFonts w:ascii="Arial" w:hAnsi="Arial" w:cs="Arial"/>
          <w:sz w:val="28"/>
          <w:szCs w:val="28"/>
        </w:rPr>
      </w:pPr>
    </w:p>
    <w:p w14:paraId="3ADD6321" w14:textId="77777777" w:rsidR="00752177" w:rsidRDefault="00752177" w:rsidP="00752177">
      <w:pPr>
        <w:tabs>
          <w:tab w:val="left" w:pos="204"/>
        </w:tabs>
        <w:rPr>
          <w:rFonts w:ascii="Arial" w:hAnsi="Arial" w:cs="Arial"/>
          <w:sz w:val="28"/>
          <w:szCs w:val="28"/>
        </w:rPr>
      </w:pPr>
    </w:p>
    <w:p w14:paraId="5A30AE72" w14:textId="77777777" w:rsidR="00752177" w:rsidRDefault="00752177" w:rsidP="00752177">
      <w:pPr>
        <w:tabs>
          <w:tab w:val="left" w:pos="204"/>
        </w:tabs>
        <w:rPr>
          <w:rFonts w:ascii="Arial" w:hAnsi="Arial" w:cs="Arial"/>
          <w:sz w:val="28"/>
          <w:szCs w:val="28"/>
        </w:rPr>
      </w:pPr>
    </w:p>
    <w:p w14:paraId="18A133DE" w14:textId="77777777" w:rsidR="00752177" w:rsidRDefault="00752177" w:rsidP="00752177">
      <w:pPr>
        <w:tabs>
          <w:tab w:val="left" w:pos="204"/>
        </w:tabs>
        <w:rPr>
          <w:rFonts w:ascii="Arial" w:hAnsi="Arial" w:cs="Arial"/>
          <w:sz w:val="28"/>
          <w:szCs w:val="28"/>
        </w:rPr>
      </w:pPr>
    </w:p>
    <w:p w14:paraId="7B4F8710" w14:textId="77777777" w:rsidR="00752177" w:rsidRDefault="00752177" w:rsidP="00752177">
      <w:pPr>
        <w:tabs>
          <w:tab w:val="left" w:pos="204"/>
        </w:tabs>
        <w:rPr>
          <w:rFonts w:ascii="Arial" w:hAnsi="Arial" w:cs="Arial"/>
          <w:sz w:val="28"/>
          <w:szCs w:val="28"/>
        </w:rPr>
      </w:pPr>
    </w:p>
    <w:p w14:paraId="34FD7297" w14:textId="77777777" w:rsidR="00752177" w:rsidRDefault="00752177" w:rsidP="00752177">
      <w:pPr>
        <w:tabs>
          <w:tab w:val="left" w:pos="204"/>
        </w:tabs>
        <w:rPr>
          <w:rFonts w:ascii="Arial" w:hAnsi="Arial" w:cs="Arial"/>
          <w:sz w:val="28"/>
          <w:szCs w:val="28"/>
        </w:rPr>
      </w:pPr>
    </w:p>
    <w:p w14:paraId="7A21D568" w14:textId="77777777" w:rsidR="00752177" w:rsidRDefault="00752177" w:rsidP="00752177">
      <w:pPr>
        <w:tabs>
          <w:tab w:val="left" w:pos="204"/>
        </w:tabs>
        <w:rPr>
          <w:rFonts w:ascii="Arial" w:hAnsi="Arial" w:cs="Arial"/>
          <w:sz w:val="28"/>
          <w:szCs w:val="28"/>
        </w:rPr>
      </w:pPr>
    </w:p>
    <w:p w14:paraId="7F04ECB7" w14:textId="77777777" w:rsidR="00752177" w:rsidRDefault="00752177" w:rsidP="00752177">
      <w:pPr>
        <w:tabs>
          <w:tab w:val="left" w:pos="204"/>
        </w:tabs>
        <w:rPr>
          <w:rFonts w:ascii="Arial" w:hAnsi="Arial" w:cs="Arial"/>
          <w:sz w:val="28"/>
          <w:szCs w:val="28"/>
        </w:rPr>
      </w:pPr>
    </w:p>
    <w:p w14:paraId="7AFA2515" w14:textId="77777777" w:rsidR="00752177" w:rsidRDefault="00752177" w:rsidP="00752177">
      <w:pPr>
        <w:tabs>
          <w:tab w:val="left" w:pos="204"/>
        </w:tabs>
        <w:rPr>
          <w:rFonts w:ascii="Arial" w:hAnsi="Arial" w:cs="Arial"/>
          <w:sz w:val="28"/>
          <w:szCs w:val="28"/>
        </w:rPr>
      </w:pPr>
    </w:p>
    <w:p w14:paraId="696D9987" w14:textId="77777777" w:rsidR="00752177" w:rsidRDefault="00752177" w:rsidP="00752177">
      <w:pPr>
        <w:tabs>
          <w:tab w:val="left" w:pos="204"/>
        </w:tabs>
        <w:rPr>
          <w:rFonts w:ascii="Arial" w:hAnsi="Arial" w:cs="Arial"/>
          <w:sz w:val="28"/>
          <w:szCs w:val="28"/>
        </w:rPr>
      </w:pPr>
    </w:p>
    <w:p w14:paraId="2CA7B679" w14:textId="77777777" w:rsidR="00752177" w:rsidRPr="00D20063" w:rsidRDefault="00752177" w:rsidP="00752177">
      <w:pPr>
        <w:tabs>
          <w:tab w:val="left" w:pos="204"/>
        </w:tabs>
        <w:rPr>
          <w:rFonts w:ascii="Arial" w:hAnsi="Arial" w:cs="Arial"/>
          <w:sz w:val="28"/>
          <w:szCs w:val="28"/>
        </w:rPr>
      </w:pPr>
    </w:p>
    <w:p w14:paraId="390FFF0C" w14:textId="77777777" w:rsidR="00626374" w:rsidRDefault="00626374" w:rsidP="00752177">
      <w:pPr>
        <w:tabs>
          <w:tab w:val="left" w:pos="204"/>
        </w:tabs>
        <w:rPr>
          <w:rFonts w:ascii="Arial" w:hAnsi="Arial" w:cs="Arial"/>
          <w:sz w:val="28"/>
          <w:szCs w:val="28"/>
        </w:rPr>
      </w:pPr>
    </w:p>
    <w:p w14:paraId="35B846F4" w14:textId="77777777" w:rsidR="00626374" w:rsidRDefault="00626374" w:rsidP="00752177">
      <w:pPr>
        <w:tabs>
          <w:tab w:val="left" w:pos="204"/>
        </w:tabs>
        <w:rPr>
          <w:rFonts w:ascii="Arial" w:hAnsi="Arial" w:cs="Arial"/>
          <w:sz w:val="28"/>
          <w:szCs w:val="28"/>
        </w:rPr>
      </w:pPr>
    </w:p>
    <w:p w14:paraId="7986BF13" w14:textId="77777777" w:rsidR="00714B3F" w:rsidRDefault="00714B3F" w:rsidP="00752177">
      <w:pPr>
        <w:tabs>
          <w:tab w:val="left" w:pos="204"/>
        </w:tabs>
        <w:rPr>
          <w:rFonts w:ascii="Arial" w:hAnsi="Arial" w:cs="Arial"/>
        </w:rPr>
      </w:pPr>
    </w:p>
    <w:p w14:paraId="415D4432" w14:textId="77777777" w:rsidR="00626374" w:rsidRPr="00D20063" w:rsidRDefault="00626374" w:rsidP="00752177">
      <w:pPr>
        <w:tabs>
          <w:tab w:val="left" w:pos="204"/>
        </w:tabs>
        <w:rPr>
          <w:rFonts w:ascii="Arial" w:hAnsi="Arial" w:cs="Arial"/>
          <w:sz w:val="28"/>
          <w:szCs w:val="28"/>
        </w:rPr>
      </w:pPr>
      <w:r w:rsidRPr="00D20063">
        <w:rPr>
          <w:rFonts w:ascii="Arial" w:hAnsi="Arial" w:cs="Arial"/>
        </w:rPr>
        <w:t xml:space="preserve">Date printed last: </w:t>
      </w:r>
      <w:r w:rsidRPr="00F9545B">
        <w:rPr>
          <w:rFonts w:ascii="Arial" w:hAnsi="Arial" w:cs="Arial"/>
          <w:highlight w:val="yellow"/>
        </w:rPr>
        <w:t>(Insert date here)</w:t>
      </w:r>
    </w:p>
    <w:p w14:paraId="320E1B97" w14:textId="77777777" w:rsidR="00676C69" w:rsidRPr="00626374" w:rsidRDefault="00626374" w:rsidP="00752177">
      <w:pPr>
        <w:pStyle w:val="Heading3"/>
        <w:spacing w:before="0"/>
        <w:rPr>
          <w:rFonts w:ascii="Arial Bold" w:hAnsi="Arial Bold"/>
          <w:caps/>
          <w:sz w:val="24"/>
        </w:rPr>
      </w:pPr>
      <w:r>
        <w:rPr>
          <w:sz w:val="20"/>
        </w:rPr>
        <w:br w:type="page"/>
      </w:r>
      <w:r w:rsidR="00676C69" w:rsidRPr="00626374">
        <w:rPr>
          <w:rFonts w:ascii="Arial Bold" w:hAnsi="Arial Bold"/>
          <w:caps/>
          <w:sz w:val="24"/>
        </w:rPr>
        <w:lastRenderedPageBreak/>
        <w:t>I</w:t>
      </w:r>
      <w:r w:rsidR="009B3930">
        <w:rPr>
          <w:rFonts w:ascii="Arial Bold" w:hAnsi="Arial Bold"/>
          <w:caps/>
          <w:sz w:val="24"/>
        </w:rPr>
        <w:t>.</w:t>
      </w:r>
      <w:r w:rsidR="009B3930">
        <w:rPr>
          <w:rFonts w:ascii="Arial Bold" w:hAnsi="Arial Bold"/>
          <w:caps/>
          <w:sz w:val="24"/>
        </w:rPr>
        <w:tab/>
        <w:t>I</w:t>
      </w:r>
      <w:r w:rsidR="00676C69" w:rsidRPr="00626374">
        <w:rPr>
          <w:rFonts w:ascii="Arial Bold" w:hAnsi="Arial Bold"/>
          <w:caps/>
          <w:sz w:val="24"/>
        </w:rPr>
        <w:t xml:space="preserve">ntroduction:  </w:t>
      </w:r>
    </w:p>
    <w:p w14:paraId="62453922" w14:textId="77777777" w:rsidR="00676C69" w:rsidRPr="0051489B" w:rsidRDefault="00676C69" w:rsidP="007C0A79">
      <w:pPr>
        <w:pStyle w:val="p1"/>
        <w:spacing w:line="240" w:lineRule="auto"/>
        <w:jc w:val="both"/>
        <w:rPr>
          <w:rFonts w:ascii="Arial" w:hAnsi="Arial" w:cs="Arial"/>
          <w:b/>
          <w:sz w:val="20"/>
        </w:rPr>
      </w:pPr>
    </w:p>
    <w:p w14:paraId="14ADBFEB" w14:textId="77777777" w:rsidR="00506B21" w:rsidRDefault="007C0A79" w:rsidP="00D31929">
      <w:pPr>
        <w:autoSpaceDE w:val="0"/>
        <w:autoSpaceDN w:val="0"/>
        <w:adjustRightInd w:val="0"/>
        <w:ind w:left="720"/>
        <w:jc w:val="both"/>
        <w:rPr>
          <w:rFonts w:ascii="Arial" w:hAnsi="Arial" w:cs="Arial"/>
        </w:rPr>
      </w:pPr>
      <w:r>
        <w:rPr>
          <w:rFonts w:ascii="Arial" w:hAnsi="Arial" w:cs="Arial"/>
        </w:rPr>
        <w:t xml:space="preserve">Although “Training” programs impart knowledge that </w:t>
      </w:r>
      <w:r w:rsidR="00584C3C">
        <w:rPr>
          <w:rFonts w:ascii="Arial" w:hAnsi="Arial" w:cs="Arial"/>
        </w:rPr>
        <w:t>personnel</w:t>
      </w:r>
      <w:r>
        <w:rPr>
          <w:rFonts w:ascii="Arial" w:hAnsi="Arial" w:cs="Arial"/>
        </w:rPr>
        <w:t xml:space="preserve"> can use in the industry, </w:t>
      </w:r>
      <w:r w:rsidR="00506B21">
        <w:rPr>
          <w:rFonts w:ascii="Arial" w:hAnsi="Arial" w:cs="Arial"/>
        </w:rPr>
        <w:t>they</w:t>
      </w:r>
      <w:r>
        <w:rPr>
          <w:rFonts w:ascii="Arial" w:hAnsi="Arial" w:cs="Arial"/>
        </w:rPr>
        <w:t xml:space="preserve"> </w:t>
      </w:r>
      <w:r w:rsidR="00506B21">
        <w:rPr>
          <w:rFonts w:ascii="Arial" w:hAnsi="Arial" w:cs="Arial"/>
        </w:rPr>
        <w:t xml:space="preserve">generally </w:t>
      </w:r>
      <w:r>
        <w:rPr>
          <w:rFonts w:ascii="Arial" w:hAnsi="Arial" w:cs="Arial"/>
        </w:rPr>
        <w:t xml:space="preserve">do not provide </w:t>
      </w:r>
      <w:r w:rsidR="00506B21">
        <w:rPr>
          <w:rFonts w:ascii="Arial" w:hAnsi="Arial" w:cs="Arial"/>
        </w:rPr>
        <w:t xml:space="preserve">for </w:t>
      </w:r>
      <w:r>
        <w:rPr>
          <w:rFonts w:ascii="Arial" w:hAnsi="Arial" w:cs="Arial"/>
        </w:rPr>
        <w:t xml:space="preserve">demonstration that a </w:t>
      </w:r>
      <w:r w:rsidR="00584C3C">
        <w:rPr>
          <w:rFonts w:ascii="Arial" w:hAnsi="Arial" w:cs="Arial"/>
        </w:rPr>
        <w:t>personnel</w:t>
      </w:r>
      <w:r>
        <w:rPr>
          <w:rFonts w:ascii="Arial" w:hAnsi="Arial" w:cs="Arial"/>
        </w:rPr>
        <w:t xml:space="preserve"> is able to carry over the knowledge received </w:t>
      </w:r>
      <w:r w:rsidR="00506B21">
        <w:rPr>
          <w:rFonts w:ascii="Arial" w:hAnsi="Arial" w:cs="Arial"/>
        </w:rPr>
        <w:t xml:space="preserve">or can carry out the tasks learned </w:t>
      </w:r>
      <w:r>
        <w:rPr>
          <w:rFonts w:ascii="Arial" w:hAnsi="Arial" w:cs="Arial"/>
        </w:rPr>
        <w:t xml:space="preserve">to safely and efficiently </w:t>
      </w:r>
      <w:r w:rsidR="00506B21">
        <w:rPr>
          <w:rFonts w:ascii="Arial" w:hAnsi="Arial" w:cs="Arial"/>
        </w:rPr>
        <w:t xml:space="preserve">complete </w:t>
      </w:r>
      <w:r>
        <w:rPr>
          <w:rFonts w:ascii="Arial" w:hAnsi="Arial" w:cs="Arial"/>
        </w:rPr>
        <w:t>their job task</w:t>
      </w:r>
      <w:r w:rsidR="00D73012">
        <w:rPr>
          <w:rFonts w:ascii="Arial" w:hAnsi="Arial" w:cs="Arial"/>
        </w:rPr>
        <w:t>s</w:t>
      </w:r>
      <w:r>
        <w:rPr>
          <w:rFonts w:ascii="Arial" w:hAnsi="Arial" w:cs="Arial"/>
        </w:rPr>
        <w:t xml:space="preserve"> at the well site.  </w:t>
      </w:r>
      <w:r w:rsidR="00506B21">
        <w:rPr>
          <w:rFonts w:ascii="Arial" w:hAnsi="Arial" w:cs="Arial"/>
        </w:rPr>
        <w:t xml:space="preserve">Both knowledge and skill are required to perform an activity successfully.  Competency, on the other hand, is the demonstration that an individual has the knowledge and skills needed for specific tasks and can correctly apply that knowledge and skills to perform the task.  </w:t>
      </w:r>
    </w:p>
    <w:p w14:paraId="68A869CB" w14:textId="77777777" w:rsidR="00506B21" w:rsidRDefault="00506B21" w:rsidP="00D31929">
      <w:pPr>
        <w:autoSpaceDE w:val="0"/>
        <w:autoSpaceDN w:val="0"/>
        <w:adjustRightInd w:val="0"/>
        <w:ind w:left="720"/>
        <w:jc w:val="both"/>
        <w:rPr>
          <w:rFonts w:ascii="Arial" w:hAnsi="Arial" w:cs="Arial"/>
        </w:rPr>
      </w:pPr>
    </w:p>
    <w:p w14:paraId="1FEF7F45" w14:textId="69FFB14B" w:rsidR="00C74751" w:rsidRDefault="00261AA1" w:rsidP="00D31929">
      <w:pPr>
        <w:autoSpaceDE w:val="0"/>
        <w:autoSpaceDN w:val="0"/>
        <w:adjustRightInd w:val="0"/>
        <w:ind w:left="720"/>
        <w:jc w:val="both"/>
        <w:rPr>
          <w:rFonts w:ascii="Arial" w:hAnsi="Arial" w:cs="Arial"/>
        </w:rPr>
      </w:pPr>
      <w:r>
        <w:rPr>
          <w:rFonts w:ascii="Arial" w:hAnsi="Arial" w:cs="Arial"/>
        </w:rPr>
        <w:t xml:space="preserve">This document is a guideline companies can use to develop a competency program to measure the </w:t>
      </w:r>
      <w:r w:rsidR="00B04D9A">
        <w:rPr>
          <w:rFonts w:ascii="Arial" w:hAnsi="Arial" w:cs="Arial"/>
        </w:rPr>
        <w:t>employee</w:t>
      </w:r>
      <w:r>
        <w:rPr>
          <w:rFonts w:ascii="Arial" w:hAnsi="Arial" w:cs="Arial"/>
        </w:rPr>
        <w:t xml:space="preserve">’s knowledge and skills learned </w:t>
      </w:r>
      <w:r w:rsidR="0094758A">
        <w:rPr>
          <w:rFonts w:ascii="Arial" w:hAnsi="Arial" w:cs="Arial"/>
        </w:rPr>
        <w:t xml:space="preserve">that </w:t>
      </w:r>
      <w:r>
        <w:rPr>
          <w:rFonts w:ascii="Arial" w:hAnsi="Arial" w:cs="Arial"/>
        </w:rPr>
        <w:t xml:space="preserve">carryover to their work performance.  </w:t>
      </w:r>
      <w:r w:rsidR="003311C6">
        <w:rPr>
          <w:rFonts w:ascii="Arial" w:hAnsi="Arial" w:cs="Arial"/>
        </w:rPr>
        <w:t xml:space="preserve">Users are encouraged to utilize </w:t>
      </w:r>
      <w:r w:rsidR="00365E7A">
        <w:rPr>
          <w:rFonts w:ascii="Arial" w:hAnsi="Arial" w:cs="Arial"/>
        </w:rPr>
        <w:t xml:space="preserve">these guidelines </w:t>
      </w:r>
      <w:r w:rsidR="003311C6">
        <w:rPr>
          <w:rFonts w:ascii="Arial" w:hAnsi="Arial" w:cs="Arial"/>
        </w:rPr>
        <w:t>as a means</w:t>
      </w:r>
      <w:r w:rsidR="00365E7A">
        <w:rPr>
          <w:rFonts w:ascii="Arial" w:hAnsi="Arial" w:cs="Arial"/>
        </w:rPr>
        <w:t xml:space="preserve"> to develop assessments for verifying the skills and abilities of</w:t>
      </w:r>
      <w:r w:rsidR="00B17E4A">
        <w:rPr>
          <w:rFonts w:ascii="Arial" w:hAnsi="Arial" w:cs="Arial"/>
        </w:rPr>
        <w:t xml:space="preserve"> FRONT-END WHEEL LOADER</w:t>
      </w:r>
      <w:r w:rsidR="00A608A5">
        <w:rPr>
          <w:rFonts w:ascii="Arial" w:hAnsi="Arial" w:cs="Arial"/>
        </w:rPr>
        <w:t xml:space="preserve"> Operators </w:t>
      </w:r>
      <w:r w:rsidR="003311C6">
        <w:rPr>
          <w:rFonts w:ascii="Arial" w:hAnsi="Arial" w:cs="Arial"/>
        </w:rPr>
        <w:t xml:space="preserve">within their company.  </w:t>
      </w:r>
    </w:p>
    <w:p w14:paraId="41F22A78" w14:textId="77777777" w:rsidR="003A680F" w:rsidRDefault="003A680F" w:rsidP="00D31929">
      <w:pPr>
        <w:autoSpaceDE w:val="0"/>
        <w:autoSpaceDN w:val="0"/>
        <w:adjustRightInd w:val="0"/>
        <w:ind w:left="720"/>
        <w:jc w:val="both"/>
        <w:rPr>
          <w:rFonts w:ascii="Arial" w:hAnsi="Arial" w:cs="Arial"/>
        </w:rPr>
      </w:pPr>
    </w:p>
    <w:p w14:paraId="02542479" w14:textId="77777777" w:rsidR="003A680F" w:rsidRPr="003A680F" w:rsidRDefault="003A680F" w:rsidP="003A680F">
      <w:pPr>
        <w:autoSpaceDE w:val="0"/>
        <w:autoSpaceDN w:val="0"/>
        <w:adjustRightInd w:val="0"/>
        <w:ind w:left="720" w:hanging="720"/>
        <w:jc w:val="both"/>
        <w:rPr>
          <w:rFonts w:ascii="Arial" w:hAnsi="Arial" w:cs="Arial"/>
          <w:b/>
          <w:sz w:val="24"/>
          <w:szCs w:val="24"/>
        </w:rPr>
      </w:pPr>
      <w:r w:rsidRPr="003A680F">
        <w:rPr>
          <w:rFonts w:ascii="Arial" w:hAnsi="Arial" w:cs="Arial"/>
          <w:b/>
          <w:sz w:val="24"/>
          <w:szCs w:val="24"/>
        </w:rPr>
        <w:t>II.</w:t>
      </w:r>
      <w:r w:rsidRPr="003A680F">
        <w:rPr>
          <w:rFonts w:ascii="Arial" w:hAnsi="Arial" w:cs="Arial"/>
          <w:b/>
          <w:sz w:val="24"/>
          <w:szCs w:val="24"/>
        </w:rPr>
        <w:tab/>
        <w:t>IADC ACCREDITATION:</w:t>
      </w:r>
    </w:p>
    <w:p w14:paraId="7107F87E" w14:textId="77777777" w:rsidR="003A680F" w:rsidRPr="009A7038" w:rsidRDefault="003A680F" w:rsidP="00D31929">
      <w:pPr>
        <w:autoSpaceDE w:val="0"/>
        <w:autoSpaceDN w:val="0"/>
        <w:adjustRightInd w:val="0"/>
        <w:ind w:left="720"/>
        <w:jc w:val="both"/>
        <w:rPr>
          <w:rFonts w:ascii="Arial" w:hAnsi="Arial" w:cs="Arial"/>
        </w:rPr>
      </w:pPr>
    </w:p>
    <w:p w14:paraId="59D4DF01" w14:textId="03900AC8" w:rsidR="008076D6" w:rsidRPr="009A7038" w:rsidRDefault="003A680F" w:rsidP="00825CA1">
      <w:pPr>
        <w:pStyle w:val="ListParagraph"/>
        <w:numPr>
          <w:ilvl w:val="0"/>
          <w:numId w:val="7"/>
        </w:numPr>
        <w:autoSpaceDE w:val="0"/>
        <w:autoSpaceDN w:val="0"/>
        <w:adjustRightInd w:val="0"/>
        <w:ind w:left="990"/>
        <w:jc w:val="both"/>
        <w:rPr>
          <w:rFonts w:ascii="Arial" w:hAnsi="Arial" w:cs="Arial"/>
          <w:sz w:val="20"/>
          <w:szCs w:val="20"/>
        </w:rPr>
      </w:pPr>
      <w:r w:rsidRPr="009A7038">
        <w:rPr>
          <w:rFonts w:ascii="Arial" w:hAnsi="Arial" w:cs="Arial"/>
          <w:sz w:val="20"/>
          <w:szCs w:val="20"/>
        </w:rPr>
        <w:t xml:space="preserve">Individual companies may submit their </w:t>
      </w:r>
      <w:r w:rsidR="00B17E4A">
        <w:rPr>
          <w:rFonts w:ascii="Arial" w:hAnsi="Arial" w:cs="Arial"/>
          <w:sz w:val="20"/>
          <w:szCs w:val="20"/>
        </w:rPr>
        <w:t>FRONT-END WHEEL LOADER</w:t>
      </w:r>
      <w:r w:rsidR="00BE2E3D">
        <w:rPr>
          <w:rFonts w:ascii="Arial" w:hAnsi="Arial" w:cs="Arial"/>
          <w:sz w:val="20"/>
          <w:szCs w:val="20"/>
        </w:rPr>
        <w:t xml:space="preserve"> Operator</w:t>
      </w:r>
      <w:r w:rsidRPr="009A7038">
        <w:rPr>
          <w:rFonts w:ascii="Arial" w:hAnsi="Arial" w:cs="Arial"/>
          <w:sz w:val="20"/>
          <w:szCs w:val="20"/>
        </w:rPr>
        <w:t xml:space="preserve"> competency training program </w:t>
      </w:r>
      <w:r w:rsidR="00925FA7" w:rsidRPr="009A7038">
        <w:rPr>
          <w:rFonts w:ascii="Arial" w:hAnsi="Arial" w:cs="Arial"/>
          <w:sz w:val="20"/>
          <w:szCs w:val="20"/>
        </w:rPr>
        <w:t>to</w:t>
      </w:r>
      <w:r w:rsidRPr="009A7038">
        <w:rPr>
          <w:rFonts w:ascii="Arial" w:hAnsi="Arial" w:cs="Arial"/>
          <w:sz w:val="20"/>
          <w:szCs w:val="20"/>
        </w:rPr>
        <w:t xml:space="preserve"> IADC’s </w:t>
      </w:r>
      <w:r w:rsidR="00925FA7" w:rsidRPr="009A7038">
        <w:rPr>
          <w:rFonts w:ascii="Arial" w:hAnsi="Arial" w:cs="Arial"/>
          <w:sz w:val="20"/>
          <w:szCs w:val="20"/>
        </w:rPr>
        <w:t xml:space="preserve">for accreditation consideration through the IADC </w:t>
      </w:r>
      <w:r w:rsidRPr="009A7038">
        <w:rPr>
          <w:rFonts w:ascii="Arial" w:hAnsi="Arial" w:cs="Arial"/>
          <w:sz w:val="20"/>
          <w:szCs w:val="20"/>
        </w:rPr>
        <w:t>Drilling Industry Training (DIT) program.</w:t>
      </w:r>
    </w:p>
    <w:p w14:paraId="567C030D" w14:textId="77777777" w:rsidR="00C74751" w:rsidRPr="008076D6" w:rsidRDefault="003A680F" w:rsidP="00825CA1">
      <w:pPr>
        <w:pStyle w:val="ListParagraph"/>
        <w:numPr>
          <w:ilvl w:val="0"/>
          <w:numId w:val="7"/>
        </w:numPr>
        <w:autoSpaceDE w:val="0"/>
        <w:autoSpaceDN w:val="0"/>
        <w:adjustRightInd w:val="0"/>
        <w:ind w:left="990"/>
        <w:jc w:val="both"/>
        <w:rPr>
          <w:rFonts w:ascii="Arial" w:hAnsi="Arial" w:cs="Arial"/>
          <w:sz w:val="20"/>
          <w:szCs w:val="20"/>
        </w:rPr>
      </w:pPr>
      <w:r w:rsidRPr="008076D6">
        <w:rPr>
          <w:rFonts w:ascii="Arial" w:hAnsi="Arial" w:cs="Arial"/>
          <w:sz w:val="20"/>
          <w:szCs w:val="20"/>
        </w:rPr>
        <w:t>Companies</w:t>
      </w:r>
      <w:r w:rsidR="009E5992" w:rsidRPr="008076D6">
        <w:rPr>
          <w:rFonts w:ascii="Arial" w:hAnsi="Arial" w:cs="Arial"/>
          <w:sz w:val="20"/>
          <w:szCs w:val="20"/>
        </w:rPr>
        <w:t xml:space="preserve"> or training providers who offer IADC DIT accredited courses may issue IADC DIT certificates of completion to students who have successfully completed the accredited courses. </w:t>
      </w:r>
      <w:r w:rsidRPr="008076D6">
        <w:rPr>
          <w:rFonts w:ascii="Arial" w:hAnsi="Arial" w:cs="Arial"/>
          <w:sz w:val="20"/>
          <w:szCs w:val="20"/>
        </w:rPr>
        <w:t xml:space="preserve"> </w:t>
      </w:r>
    </w:p>
    <w:p w14:paraId="6E8DF3D2" w14:textId="77777777" w:rsidR="008076D6" w:rsidRPr="009E5992" w:rsidRDefault="008076D6" w:rsidP="008076D6">
      <w:pPr>
        <w:pStyle w:val="ListParagraph"/>
        <w:autoSpaceDE w:val="0"/>
        <w:autoSpaceDN w:val="0"/>
        <w:adjustRightInd w:val="0"/>
        <w:ind w:left="1440"/>
        <w:jc w:val="both"/>
        <w:rPr>
          <w:rFonts w:ascii="Arial" w:hAnsi="Arial" w:cs="Arial"/>
        </w:rPr>
      </w:pPr>
    </w:p>
    <w:p w14:paraId="56CFA0EB" w14:textId="77777777" w:rsidR="007C0A79" w:rsidRPr="00721FE4" w:rsidRDefault="00223D2E" w:rsidP="00243BF4">
      <w:pPr>
        <w:pStyle w:val="Heading3"/>
        <w:spacing w:before="0" w:after="0"/>
        <w:jc w:val="both"/>
        <w:rPr>
          <w:rFonts w:ascii="Arial Bold" w:hAnsi="Arial Bold"/>
          <w:caps/>
          <w:sz w:val="24"/>
          <w:szCs w:val="24"/>
        </w:rPr>
      </w:pPr>
      <w:r>
        <w:rPr>
          <w:rFonts w:ascii="Arial Bold" w:hAnsi="Arial Bold"/>
          <w:caps/>
          <w:sz w:val="24"/>
          <w:szCs w:val="24"/>
        </w:rPr>
        <w:t>III</w:t>
      </w:r>
      <w:r w:rsidR="009B3930">
        <w:rPr>
          <w:rFonts w:ascii="Arial Bold" w:hAnsi="Arial Bold"/>
          <w:caps/>
          <w:sz w:val="24"/>
          <w:szCs w:val="24"/>
        </w:rPr>
        <w:t>.</w:t>
      </w:r>
      <w:r w:rsidR="009B3930">
        <w:rPr>
          <w:rFonts w:ascii="Arial Bold" w:hAnsi="Arial Bold"/>
          <w:caps/>
          <w:sz w:val="24"/>
          <w:szCs w:val="24"/>
        </w:rPr>
        <w:tab/>
      </w:r>
      <w:r w:rsidR="007C0A79">
        <w:rPr>
          <w:rFonts w:ascii="Arial Bold" w:hAnsi="Arial Bold"/>
          <w:caps/>
          <w:sz w:val="24"/>
          <w:szCs w:val="24"/>
        </w:rPr>
        <w:t xml:space="preserve">Scope:  </w:t>
      </w:r>
    </w:p>
    <w:p w14:paraId="765D4B48" w14:textId="77777777" w:rsidR="00243BF4" w:rsidRDefault="00243BF4" w:rsidP="00243BF4">
      <w:pPr>
        <w:autoSpaceDE w:val="0"/>
        <w:autoSpaceDN w:val="0"/>
        <w:adjustRightInd w:val="0"/>
        <w:ind w:firstLine="720"/>
        <w:jc w:val="both"/>
        <w:rPr>
          <w:rFonts w:ascii="Arial" w:hAnsi="Arial" w:cs="Arial"/>
        </w:rPr>
      </w:pPr>
    </w:p>
    <w:p w14:paraId="741E0948" w14:textId="69889507" w:rsidR="00243BF4" w:rsidRDefault="007C0A79" w:rsidP="00243BF4">
      <w:pPr>
        <w:autoSpaceDE w:val="0"/>
        <w:autoSpaceDN w:val="0"/>
        <w:adjustRightInd w:val="0"/>
        <w:ind w:firstLine="720"/>
        <w:jc w:val="both"/>
        <w:rPr>
          <w:rFonts w:ascii="Arial" w:hAnsi="Arial" w:cs="Arial"/>
        </w:rPr>
      </w:pPr>
      <w:r>
        <w:rPr>
          <w:rFonts w:ascii="Arial" w:hAnsi="Arial" w:cs="Arial"/>
        </w:rPr>
        <w:t xml:space="preserve">This </w:t>
      </w:r>
      <w:r w:rsidR="00C4515A">
        <w:rPr>
          <w:rFonts w:ascii="Arial" w:hAnsi="Arial" w:cs="Arial"/>
        </w:rPr>
        <w:t>KSA verification</w:t>
      </w:r>
      <w:r>
        <w:rPr>
          <w:rFonts w:ascii="Arial" w:hAnsi="Arial" w:cs="Arial"/>
        </w:rPr>
        <w:t xml:space="preserve"> document covers </w:t>
      </w:r>
      <w:r w:rsidR="00B17E4A">
        <w:rPr>
          <w:rFonts w:ascii="Arial" w:hAnsi="Arial" w:cs="Arial"/>
        </w:rPr>
        <w:t>FRONT-END WHEEL LOADER</w:t>
      </w:r>
      <w:r w:rsidR="00C4515A">
        <w:rPr>
          <w:rFonts w:ascii="Arial" w:hAnsi="Arial" w:cs="Arial"/>
        </w:rPr>
        <w:t xml:space="preserve"> operators</w:t>
      </w:r>
      <w:r>
        <w:rPr>
          <w:rFonts w:ascii="Arial" w:hAnsi="Arial" w:cs="Arial"/>
        </w:rPr>
        <w:t>.</w:t>
      </w:r>
    </w:p>
    <w:p w14:paraId="3F570060" w14:textId="77777777" w:rsidR="007C0A79" w:rsidRDefault="007C0A79" w:rsidP="00243BF4">
      <w:pPr>
        <w:autoSpaceDE w:val="0"/>
        <w:autoSpaceDN w:val="0"/>
        <w:adjustRightInd w:val="0"/>
        <w:ind w:firstLine="720"/>
        <w:jc w:val="both"/>
        <w:rPr>
          <w:rFonts w:ascii="Arial" w:hAnsi="Arial" w:cs="Arial"/>
        </w:rPr>
      </w:pPr>
      <w:r>
        <w:rPr>
          <w:rFonts w:ascii="Arial" w:hAnsi="Arial" w:cs="Arial"/>
        </w:rPr>
        <w:t xml:space="preserve">  </w:t>
      </w:r>
    </w:p>
    <w:p w14:paraId="07B6280A" w14:textId="77777777" w:rsidR="00721FE4" w:rsidRPr="00721FE4" w:rsidRDefault="00223D2E" w:rsidP="00243BF4">
      <w:pPr>
        <w:pStyle w:val="Heading3"/>
        <w:spacing w:before="0" w:after="0"/>
        <w:jc w:val="both"/>
        <w:rPr>
          <w:rFonts w:ascii="Arial Bold" w:hAnsi="Arial Bold"/>
          <w:caps/>
          <w:sz w:val="24"/>
          <w:szCs w:val="24"/>
        </w:rPr>
      </w:pPr>
      <w:r>
        <w:rPr>
          <w:rFonts w:ascii="Arial Bold" w:hAnsi="Arial Bold"/>
          <w:caps/>
          <w:sz w:val="24"/>
          <w:szCs w:val="24"/>
        </w:rPr>
        <w:t>IV</w:t>
      </w:r>
      <w:r w:rsidR="009B3930">
        <w:rPr>
          <w:rFonts w:ascii="Arial Bold" w:hAnsi="Arial Bold"/>
          <w:caps/>
          <w:sz w:val="24"/>
          <w:szCs w:val="24"/>
        </w:rPr>
        <w:t>.</w:t>
      </w:r>
      <w:r w:rsidR="009B3930">
        <w:rPr>
          <w:rFonts w:ascii="Arial Bold" w:hAnsi="Arial Bold"/>
          <w:caps/>
          <w:sz w:val="24"/>
          <w:szCs w:val="24"/>
        </w:rPr>
        <w:tab/>
      </w:r>
      <w:r w:rsidR="00721FE4" w:rsidRPr="00721FE4">
        <w:rPr>
          <w:rFonts w:ascii="Arial Bold" w:hAnsi="Arial Bold"/>
          <w:caps/>
          <w:sz w:val="24"/>
          <w:szCs w:val="24"/>
        </w:rPr>
        <w:t>Components of Competency</w:t>
      </w:r>
    </w:p>
    <w:p w14:paraId="722AADD8" w14:textId="77777777" w:rsidR="00243BF4" w:rsidRDefault="00243BF4" w:rsidP="00243BF4">
      <w:pPr>
        <w:ind w:firstLine="720"/>
        <w:jc w:val="both"/>
        <w:rPr>
          <w:rFonts w:ascii="Arial" w:hAnsi="Arial" w:cs="Arial"/>
          <w:snapToGrid w:val="0"/>
        </w:rPr>
      </w:pPr>
    </w:p>
    <w:p w14:paraId="6A5C29BB" w14:textId="77777777" w:rsidR="00721FE4" w:rsidRDefault="00721FE4" w:rsidP="00D31929">
      <w:pPr>
        <w:ind w:firstLine="720"/>
        <w:jc w:val="both"/>
        <w:rPr>
          <w:rFonts w:ascii="Arial" w:hAnsi="Arial" w:cs="Arial"/>
          <w:snapToGrid w:val="0"/>
        </w:rPr>
      </w:pPr>
      <w:r>
        <w:rPr>
          <w:rFonts w:ascii="Arial" w:hAnsi="Arial" w:cs="Arial"/>
          <w:snapToGrid w:val="0"/>
        </w:rPr>
        <w:t>There are four major components of competency:</w:t>
      </w:r>
    </w:p>
    <w:p w14:paraId="6CB9EB49" w14:textId="77777777" w:rsidR="007C0A79" w:rsidRDefault="007C0A79" w:rsidP="00D31929">
      <w:pPr>
        <w:numPr>
          <w:ilvl w:val="0"/>
          <w:numId w:val="1"/>
        </w:numPr>
        <w:tabs>
          <w:tab w:val="clear" w:pos="360"/>
          <w:tab w:val="num" w:pos="1095"/>
        </w:tabs>
        <w:ind w:left="1080"/>
        <w:jc w:val="both"/>
        <w:rPr>
          <w:rFonts w:ascii="Arial" w:hAnsi="Arial" w:cs="Arial"/>
          <w:snapToGrid w:val="0"/>
        </w:rPr>
      </w:pPr>
      <w:r>
        <w:rPr>
          <w:rFonts w:ascii="Arial" w:hAnsi="Arial" w:cs="Arial"/>
          <w:b/>
          <w:snapToGrid w:val="0"/>
        </w:rPr>
        <w:t>Knowledge</w:t>
      </w:r>
      <w:r>
        <w:rPr>
          <w:rFonts w:ascii="Arial" w:hAnsi="Arial" w:cs="Arial"/>
          <w:snapToGrid w:val="0"/>
        </w:rPr>
        <w:t>: understanding acquired through learning.  This refers to a body of information relevant to job performance.</w:t>
      </w:r>
      <w:r w:rsidR="00626374">
        <w:rPr>
          <w:rFonts w:ascii="Arial" w:hAnsi="Arial" w:cs="Arial"/>
          <w:snapToGrid w:val="0"/>
        </w:rPr>
        <w:t xml:space="preserve"> </w:t>
      </w:r>
      <w:r>
        <w:rPr>
          <w:rFonts w:ascii="Arial" w:hAnsi="Arial" w:cs="Arial"/>
          <w:snapToGrid w:val="0"/>
        </w:rPr>
        <w:t xml:space="preserve"> </w:t>
      </w:r>
    </w:p>
    <w:p w14:paraId="33842F21" w14:textId="77777777" w:rsidR="00721FE4" w:rsidRDefault="00721FE4" w:rsidP="00D31929">
      <w:pPr>
        <w:numPr>
          <w:ilvl w:val="0"/>
          <w:numId w:val="1"/>
        </w:numPr>
        <w:tabs>
          <w:tab w:val="clear" w:pos="360"/>
          <w:tab w:val="num" w:pos="450"/>
        </w:tabs>
        <w:ind w:left="1080"/>
        <w:jc w:val="both"/>
        <w:rPr>
          <w:rFonts w:ascii="Arial" w:hAnsi="Arial" w:cs="Arial"/>
          <w:snapToGrid w:val="0"/>
        </w:rPr>
      </w:pPr>
      <w:r>
        <w:rPr>
          <w:rFonts w:ascii="Arial" w:hAnsi="Arial" w:cs="Arial"/>
          <w:b/>
          <w:snapToGrid w:val="0"/>
        </w:rPr>
        <w:t>Skill</w:t>
      </w:r>
      <w:r>
        <w:rPr>
          <w:rFonts w:ascii="Arial" w:hAnsi="Arial" w:cs="Arial"/>
          <w:snapToGrid w:val="0"/>
        </w:rPr>
        <w:t xml:space="preserve">: </w:t>
      </w:r>
      <w:r w:rsidR="00626374">
        <w:rPr>
          <w:rFonts w:ascii="Arial" w:hAnsi="Arial" w:cs="Arial"/>
          <w:snapToGrid w:val="0"/>
        </w:rPr>
        <w:t xml:space="preserve"> the c</w:t>
      </w:r>
      <w:r>
        <w:rPr>
          <w:rFonts w:ascii="Arial" w:hAnsi="Arial" w:cs="Arial"/>
          <w:snapToGrid w:val="0"/>
        </w:rPr>
        <w:t xml:space="preserve">apabilities acquired through practice. </w:t>
      </w:r>
      <w:r w:rsidR="00626374">
        <w:rPr>
          <w:rFonts w:ascii="Arial" w:hAnsi="Arial" w:cs="Arial"/>
          <w:snapToGrid w:val="0"/>
        </w:rPr>
        <w:t xml:space="preserve"> It can be a verbal</w:t>
      </w:r>
      <w:r>
        <w:rPr>
          <w:rFonts w:ascii="Arial" w:hAnsi="Arial" w:cs="Arial"/>
          <w:snapToGrid w:val="0"/>
        </w:rPr>
        <w:t xml:space="preserve"> skill such as </w:t>
      </w:r>
      <w:r w:rsidR="00626374">
        <w:rPr>
          <w:rFonts w:ascii="Arial" w:hAnsi="Arial" w:cs="Arial"/>
          <w:snapToGrid w:val="0"/>
        </w:rPr>
        <w:t>giving or receiving instruction</w:t>
      </w:r>
      <w:r>
        <w:rPr>
          <w:rFonts w:ascii="Arial" w:hAnsi="Arial" w:cs="Arial"/>
          <w:snapToGrid w:val="0"/>
        </w:rPr>
        <w:t xml:space="preserve">, or a </w:t>
      </w:r>
      <w:r w:rsidR="00626374">
        <w:rPr>
          <w:rFonts w:ascii="Arial" w:hAnsi="Arial" w:cs="Arial"/>
          <w:snapToGrid w:val="0"/>
        </w:rPr>
        <w:t>physical</w:t>
      </w:r>
      <w:r>
        <w:rPr>
          <w:rFonts w:ascii="Arial" w:hAnsi="Arial" w:cs="Arial"/>
          <w:snapToGrid w:val="0"/>
        </w:rPr>
        <w:t xml:space="preserve"> skill such as </w:t>
      </w:r>
      <w:r w:rsidR="00626374">
        <w:rPr>
          <w:rFonts w:ascii="Arial" w:hAnsi="Arial" w:cs="Arial"/>
          <w:snapToGrid w:val="0"/>
        </w:rPr>
        <w:t>attaching a sling to a load</w:t>
      </w:r>
      <w:r>
        <w:rPr>
          <w:rFonts w:ascii="Arial" w:hAnsi="Arial" w:cs="Arial"/>
          <w:snapToGrid w:val="0"/>
        </w:rPr>
        <w:t>.</w:t>
      </w:r>
    </w:p>
    <w:p w14:paraId="7110D622" w14:textId="77777777" w:rsidR="00721FE4" w:rsidRDefault="00721FE4" w:rsidP="00D31929">
      <w:pPr>
        <w:numPr>
          <w:ilvl w:val="0"/>
          <w:numId w:val="1"/>
        </w:numPr>
        <w:tabs>
          <w:tab w:val="clear" w:pos="360"/>
          <w:tab w:val="num" w:pos="450"/>
        </w:tabs>
        <w:ind w:left="1080"/>
        <w:jc w:val="both"/>
        <w:rPr>
          <w:rFonts w:ascii="Arial" w:hAnsi="Arial" w:cs="Arial"/>
          <w:snapToGrid w:val="0"/>
        </w:rPr>
      </w:pPr>
      <w:r>
        <w:rPr>
          <w:rFonts w:ascii="Arial" w:hAnsi="Arial" w:cs="Arial"/>
          <w:b/>
          <w:snapToGrid w:val="0"/>
        </w:rPr>
        <w:t>Personal attributes</w:t>
      </w:r>
      <w:r>
        <w:rPr>
          <w:rFonts w:ascii="Arial" w:hAnsi="Arial" w:cs="Arial"/>
          <w:snapToGrid w:val="0"/>
        </w:rPr>
        <w:t>: inherent characteristics which are brought to the job, representing the essential foundation upon which knowledge and skill can be developed.</w:t>
      </w:r>
    </w:p>
    <w:p w14:paraId="2DF3CBB1" w14:textId="77777777" w:rsidR="00721FE4" w:rsidRDefault="00721FE4" w:rsidP="00243BF4">
      <w:pPr>
        <w:numPr>
          <w:ilvl w:val="0"/>
          <w:numId w:val="1"/>
        </w:numPr>
        <w:tabs>
          <w:tab w:val="clear" w:pos="360"/>
          <w:tab w:val="num" w:pos="450"/>
        </w:tabs>
        <w:ind w:left="1080"/>
        <w:jc w:val="both"/>
        <w:rPr>
          <w:rFonts w:ascii="Arial" w:hAnsi="Arial" w:cs="Arial"/>
          <w:snapToGrid w:val="0"/>
        </w:rPr>
      </w:pPr>
      <w:r>
        <w:rPr>
          <w:rFonts w:ascii="Arial" w:hAnsi="Arial" w:cs="Arial"/>
          <w:b/>
          <w:snapToGrid w:val="0"/>
        </w:rPr>
        <w:t>Behavior</w:t>
      </w:r>
      <w:r>
        <w:rPr>
          <w:rFonts w:ascii="Arial" w:hAnsi="Arial" w:cs="Arial"/>
          <w:snapToGrid w:val="0"/>
        </w:rPr>
        <w:t xml:space="preserve">: </w:t>
      </w:r>
      <w:r w:rsidR="005E2EAD">
        <w:rPr>
          <w:rFonts w:ascii="Arial" w:hAnsi="Arial" w:cs="Arial"/>
          <w:snapToGrid w:val="0"/>
        </w:rPr>
        <w:t xml:space="preserve">the </w:t>
      </w:r>
      <w:r>
        <w:rPr>
          <w:rFonts w:ascii="Arial" w:hAnsi="Arial" w:cs="Arial"/>
          <w:snapToGrid w:val="0"/>
        </w:rPr>
        <w:t>observable demonstration of some skill, knowledge and personal attributes. It is an essentially definitive expression of a competency in that it is a set of action</w:t>
      </w:r>
      <w:r w:rsidR="009E5992">
        <w:rPr>
          <w:rFonts w:ascii="Arial" w:hAnsi="Arial" w:cs="Arial"/>
          <w:snapToGrid w:val="0"/>
        </w:rPr>
        <w:t>s</w:t>
      </w:r>
      <w:r>
        <w:rPr>
          <w:rFonts w:ascii="Arial" w:hAnsi="Arial" w:cs="Arial"/>
          <w:snapToGrid w:val="0"/>
        </w:rPr>
        <w:t xml:space="preserve"> that, presumably, can be observed, taught, learned, and measured.</w:t>
      </w:r>
    </w:p>
    <w:p w14:paraId="7CDA0A28" w14:textId="77777777" w:rsidR="00820EA3" w:rsidRDefault="00820EA3" w:rsidP="00820EA3">
      <w:pPr>
        <w:ind w:left="1080"/>
        <w:jc w:val="both"/>
        <w:rPr>
          <w:rFonts w:ascii="Arial" w:hAnsi="Arial" w:cs="Arial"/>
          <w:snapToGrid w:val="0"/>
        </w:rPr>
      </w:pPr>
    </w:p>
    <w:p w14:paraId="53C49DF6" w14:textId="77777777" w:rsidR="00194639" w:rsidRPr="00194639" w:rsidRDefault="002C07E2" w:rsidP="00820EA3">
      <w:pPr>
        <w:pStyle w:val="Heading3"/>
        <w:spacing w:before="0" w:after="0"/>
        <w:jc w:val="both"/>
        <w:rPr>
          <w:b w:val="0"/>
          <w:bCs w:val="0"/>
          <w:sz w:val="24"/>
          <w:szCs w:val="24"/>
        </w:rPr>
      </w:pPr>
      <w:r>
        <w:rPr>
          <w:bCs w:val="0"/>
          <w:sz w:val="24"/>
          <w:szCs w:val="24"/>
        </w:rPr>
        <w:t>V</w:t>
      </w:r>
      <w:r w:rsidR="009B3930">
        <w:rPr>
          <w:bCs w:val="0"/>
          <w:sz w:val="24"/>
          <w:szCs w:val="24"/>
        </w:rPr>
        <w:t>.</w:t>
      </w:r>
      <w:r w:rsidR="009B3930">
        <w:rPr>
          <w:bCs w:val="0"/>
          <w:sz w:val="24"/>
          <w:szCs w:val="24"/>
        </w:rPr>
        <w:tab/>
      </w:r>
      <w:r w:rsidR="00194639">
        <w:rPr>
          <w:bCs w:val="0"/>
          <w:sz w:val="24"/>
          <w:szCs w:val="24"/>
        </w:rPr>
        <w:t>TRAINING:</w:t>
      </w:r>
    </w:p>
    <w:p w14:paraId="38ECC2E8" w14:textId="77777777" w:rsidR="00243BF4" w:rsidRDefault="00243BF4" w:rsidP="00820EA3">
      <w:pPr>
        <w:ind w:left="720"/>
        <w:jc w:val="both"/>
        <w:rPr>
          <w:rFonts w:ascii="Arial" w:hAnsi="Arial" w:cs="Arial"/>
        </w:rPr>
      </w:pPr>
    </w:p>
    <w:p w14:paraId="6DFDFE44" w14:textId="6177F37F" w:rsidR="00F92231" w:rsidRDefault="00A02BF4" w:rsidP="00F92231">
      <w:pPr>
        <w:ind w:left="720"/>
        <w:jc w:val="both"/>
        <w:rPr>
          <w:rFonts w:ascii="Arial" w:hAnsi="Arial" w:cs="Arial"/>
        </w:rPr>
      </w:pPr>
      <w:r w:rsidRPr="00A02BF4">
        <w:rPr>
          <w:rFonts w:ascii="Arial" w:hAnsi="Arial" w:cs="Arial"/>
        </w:rPr>
        <w:t xml:space="preserve">The employer is to determine the types of training and training providers to be utilized to provide the </w:t>
      </w:r>
      <w:r w:rsidR="00B17E4A">
        <w:rPr>
          <w:rFonts w:ascii="Arial" w:hAnsi="Arial" w:cs="Arial"/>
        </w:rPr>
        <w:t>FRONT-END WHEEL LOADER</w:t>
      </w:r>
      <w:r w:rsidRPr="00A02BF4">
        <w:rPr>
          <w:rFonts w:ascii="Arial" w:hAnsi="Arial" w:cs="Arial"/>
        </w:rPr>
        <w:t xml:space="preserve"> Operator basic knowledge of their duties, requirements and performance.  All training should be documented and maintained in the employee</w:t>
      </w:r>
      <w:r w:rsidR="00B04D9A">
        <w:rPr>
          <w:rFonts w:ascii="Arial" w:hAnsi="Arial" w:cs="Arial"/>
        </w:rPr>
        <w:t>’</w:t>
      </w:r>
      <w:r w:rsidRPr="00A02BF4">
        <w:rPr>
          <w:rFonts w:ascii="Arial" w:hAnsi="Arial" w:cs="Arial"/>
        </w:rPr>
        <w:t>s “Training/Competency” folder.  It should be readily available for the “Assessor or Qualified Person” for the evaluation process.</w:t>
      </w:r>
    </w:p>
    <w:p w14:paraId="44107B8D" w14:textId="77777777" w:rsidR="00F42E59" w:rsidRDefault="00F42E59" w:rsidP="00F92231">
      <w:pPr>
        <w:ind w:left="720"/>
        <w:jc w:val="both"/>
        <w:rPr>
          <w:rFonts w:ascii="Arial" w:hAnsi="Arial" w:cs="Arial"/>
        </w:rPr>
      </w:pPr>
    </w:p>
    <w:p w14:paraId="4760AC02" w14:textId="77777777" w:rsidR="00F42E59" w:rsidRPr="00F42E59" w:rsidRDefault="00F42E59" w:rsidP="00825CA1">
      <w:pPr>
        <w:pStyle w:val="ListParagraph"/>
        <w:numPr>
          <w:ilvl w:val="0"/>
          <w:numId w:val="6"/>
        </w:numPr>
        <w:jc w:val="both"/>
        <w:rPr>
          <w:rFonts w:ascii="Arial" w:hAnsi="Arial" w:cs="Arial"/>
          <w:b/>
          <w:sz w:val="24"/>
          <w:szCs w:val="24"/>
        </w:rPr>
      </w:pPr>
      <w:r w:rsidRPr="00F42E59">
        <w:rPr>
          <w:rFonts w:ascii="Arial" w:hAnsi="Arial" w:cs="Arial"/>
          <w:b/>
          <w:sz w:val="24"/>
          <w:szCs w:val="24"/>
        </w:rPr>
        <w:t>Training Syllabus</w:t>
      </w:r>
    </w:p>
    <w:p w14:paraId="62B3B61F" w14:textId="77777777" w:rsidR="00F42E59" w:rsidRPr="00F42E59" w:rsidRDefault="00F42E59" w:rsidP="00F42E59">
      <w:pPr>
        <w:pStyle w:val="ListParagraph"/>
        <w:ind w:left="1080"/>
        <w:jc w:val="both"/>
        <w:rPr>
          <w:rFonts w:ascii="Arial" w:hAnsi="Arial" w:cs="Arial"/>
          <w:b/>
          <w:sz w:val="20"/>
          <w:szCs w:val="20"/>
        </w:rPr>
      </w:pPr>
      <w:r w:rsidRPr="00824341">
        <w:rPr>
          <w:rFonts w:ascii="Arial" w:hAnsi="Arial" w:cs="Arial"/>
          <w:sz w:val="20"/>
          <w:szCs w:val="20"/>
          <w:highlight w:val="yellow"/>
        </w:rPr>
        <w:t>(Insert here or attach at the end of document)</w:t>
      </w:r>
    </w:p>
    <w:p w14:paraId="235EA498" w14:textId="77777777" w:rsidR="00F92231" w:rsidRDefault="00F92231" w:rsidP="00194639">
      <w:pPr>
        <w:rPr>
          <w:rFonts w:ascii="Arial" w:hAnsi="Arial" w:cs="Arial"/>
        </w:rPr>
      </w:pPr>
    </w:p>
    <w:p w14:paraId="00DD3330" w14:textId="77777777" w:rsidR="00F42E59" w:rsidRDefault="00F42E59" w:rsidP="00194639">
      <w:pPr>
        <w:rPr>
          <w:rFonts w:ascii="Arial" w:hAnsi="Arial" w:cs="Arial"/>
        </w:rPr>
      </w:pPr>
    </w:p>
    <w:p w14:paraId="4101755B" w14:textId="77777777" w:rsidR="00752177" w:rsidRDefault="00752177" w:rsidP="00194639">
      <w:pPr>
        <w:rPr>
          <w:rFonts w:ascii="Arial" w:hAnsi="Arial" w:cs="Arial"/>
        </w:rPr>
      </w:pPr>
    </w:p>
    <w:p w14:paraId="49C704C0" w14:textId="77777777" w:rsidR="004D71C0" w:rsidRDefault="004D71C0" w:rsidP="00511E3C">
      <w:pPr>
        <w:autoSpaceDE w:val="0"/>
        <w:autoSpaceDN w:val="0"/>
        <w:adjustRightInd w:val="0"/>
        <w:jc w:val="both"/>
        <w:rPr>
          <w:rFonts w:ascii="Arial" w:hAnsi="Arial" w:cs="Arial"/>
          <w:b/>
          <w:sz w:val="24"/>
          <w:szCs w:val="24"/>
        </w:rPr>
      </w:pPr>
    </w:p>
    <w:p w14:paraId="6FFFF162" w14:textId="77777777" w:rsidR="00626374" w:rsidRDefault="002C07E2" w:rsidP="00511E3C">
      <w:pPr>
        <w:autoSpaceDE w:val="0"/>
        <w:autoSpaceDN w:val="0"/>
        <w:adjustRightInd w:val="0"/>
        <w:jc w:val="both"/>
        <w:rPr>
          <w:rFonts w:ascii="Arial Bold" w:hAnsi="Arial Bold"/>
          <w:caps/>
          <w:sz w:val="24"/>
          <w:szCs w:val="24"/>
        </w:rPr>
      </w:pPr>
      <w:r>
        <w:rPr>
          <w:rFonts w:ascii="Arial" w:hAnsi="Arial" w:cs="Arial"/>
          <w:b/>
          <w:sz w:val="24"/>
          <w:szCs w:val="24"/>
        </w:rPr>
        <w:lastRenderedPageBreak/>
        <w:t>VI</w:t>
      </w:r>
      <w:r w:rsidR="009B3930" w:rsidRPr="007606AD">
        <w:rPr>
          <w:rFonts w:ascii="Arial" w:hAnsi="Arial" w:cs="Arial"/>
          <w:b/>
          <w:sz w:val="24"/>
          <w:szCs w:val="24"/>
        </w:rPr>
        <w:t>.</w:t>
      </w:r>
      <w:r w:rsidR="009B3930" w:rsidRPr="009B3930">
        <w:rPr>
          <w:sz w:val="24"/>
          <w:szCs w:val="24"/>
        </w:rPr>
        <w:tab/>
      </w:r>
      <w:r w:rsidR="00626374">
        <w:rPr>
          <w:rFonts w:ascii="Arial Bold" w:hAnsi="Arial Bold"/>
          <w:caps/>
          <w:sz w:val="24"/>
          <w:szCs w:val="24"/>
        </w:rPr>
        <w:t xml:space="preserve">job description: </w:t>
      </w:r>
    </w:p>
    <w:p w14:paraId="48DC334A" w14:textId="77777777" w:rsidR="00820EA3" w:rsidRPr="006E3D0C" w:rsidRDefault="00820EA3" w:rsidP="00511E3C">
      <w:pPr>
        <w:autoSpaceDE w:val="0"/>
        <w:autoSpaceDN w:val="0"/>
        <w:adjustRightInd w:val="0"/>
        <w:jc w:val="both"/>
        <w:rPr>
          <w:rFonts w:ascii="Arial" w:hAnsi="Arial" w:cs="Arial"/>
          <w:bCs/>
        </w:rPr>
      </w:pPr>
    </w:p>
    <w:p w14:paraId="730E04D3" w14:textId="77777777" w:rsidR="004D71C0" w:rsidRDefault="004D71C0" w:rsidP="00820EA3">
      <w:pPr>
        <w:pStyle w:val="Heading3"/>
        <w:spacing w:before="0" w:after="0"/>
        <w:ind w:firstLine="720"/>
        <w:rPr>
          <w:sz w:val="24"/>
          <w:szCs w:val="24"/>
        </w:rPr>
      </w:pPr>
    </w:p>
    <w:p w14:paraId="42A86CEF" w14:textId="77777777" w:rsidR="00626374" w:rsidRPr="0023038D" w:rsidRDefault="00626374" w:rsidP="00820EA3">
      <w:pPr>
        <w:pStyle w:val="Heading3"/>
        <w:spacing w:before="0" w:after="0"/>
        <w:ind w:firstLine="720"/>
        <w:rPr>
          <w:sz w:val="24"/>
          <w:szCs w:val="24"/>
        </w:rPr>
      </w:pPr>
      <w:r w:rsidRPr="0023038D">
        <w:rPr>
          <w:sz w:val="24"/>
          <w:szCs w:val="24"/>
        </w:rPr>
        <w:t>A.</w:t>
      </w:r>
      <w:r w:rsidRPr="0023038D">
        <w:rPr>
          <w:sz w:val="24"/>
          <w:szCs w:val="24"/>
        </w:rPr>
        <w:tab/>
        <w:t>Job Summary</w:t>
      </w:r>
    </w:p>
    <w:p w14:paraId="5267D880" w14:textId="77777777" w:rsidR="00820EA3" w:rsidRDefault="00820EA3" w:rsidP="000013C6">
      <w:pPr>
        <w:pStyle w:val="Text"/>
        <w:spacing w:before="0" w:after="0" w:line="240" w:lineRule="auto"/>
        <w:ind w:left="1440" w:right="-720"/>
        <w:jc w:val="both"/>
        <w:rPr>
          <w:rFonts w:ascii="Arial" w:hAnsi="Arial" w:cs="Arial"/>
          <w:sz w:val="20"/>
          <w:szCs w:val="20"/>
        </w:rPr>
      </w:pPr>
    </w:p>
    <w:p w14:paraId="74E991DF" w14:textId="18877988" w:rsidR="00820EA3" w:rsidRDefault="002C07E2" w:rsidP="00820EA3">
      <w:pPr>
        <w:pStyle w:val="Text"/>
        <w:spacing w:before="0" w:after="0" w:line="240" w:lineRule="auto"/>
        <w:ind w:left="1440" w:right="-720"/>
        <w:jc w:val="both"/>
        <w:rPr>
          <w:rFonts w:ascii="Arial" w:hAnsi="Arial" w:cs="Arial"/>
          <w:sz w:val="20"/>
          <w:szCs w:val="20"/>
        </w:rPr>
      </w:pPr>
      <w:r>
        <w:rPr>
          <w:rFonts w:ascii="Arial" w:hAnsi="Arial" w:cs="Arial"/>
          <w:sz w:val="20"/>
          <w:szCs w:val="20"/>
        </w:rPr>
        <w:t xml:space="preserve">Operates a specially constructed </w:t>
      </w:r>
      <w:r w:rsidR="00E334DE">
        <w:rPr>
          <w:rFonts w:ascii="Arial" w:hAnsi="Arial" w:cs="Arial"/>
          <w:sz w:val="20"/>
          <w:szCs w:val="20"/>
        </w:rPr>
        <w:t xml:space="preserve">oilfield </w:t>
      </w:r>
      <w:r w:rsidR="00B17E4A">
        <w:rPr>
          <w:rFonts w:ascii="Arial" w:hAnsi="Arial" w:cs="Arial"/>
          <w:sz w:val="20"/>
          <w:szCs w:val="20"/>
        </w:rPr>
        <w:t>FRONT-END WHEEL LOADER</w:t>
      </w:r>
      <w:r w:rsidR="00E334DE">
        <w:rPr>
          <w:rFonts w:ascii="Arial" w:hAnsi="Arial" w:cs="Arial"/>
          <w:sz w:val="20"/>
          <w:szCs w:val="20"/>
        </w:rPr>
        <w:t xml:space="preserve"> </w:t>
      </w:r>
      <w:r w:rsidR="00A02BF4" w:rsidRPr="00A02BF4">
        <w:rPr>
          <w:rFonts w:ascii="Arial" w:hAnsi="Arial" w:cs="Arial"/>
          <w:sz w:val="20"/>
          <w:szCs w:val="20"/>
        </w:rPr>
        <w:t xml:space="preserve">which may be used to lift and/or </w:t>
      </w:r>
      <w:r>
        <w:rPr>
          <w:rFonts w:ascii="Arial" w:hAnsi="Arial" w:cs="Arial"/>
          <w:sz w:val="20"/>
          <w:szCs w:val="20"/>
        </w:rPr>
        <w:t>position</w:t>
      </w:r>
      <w:r w:rsidRPr="00A02BF4">
        <w:rPr>
          <w:rFonts w:ascii="Arial" w:hAnsi="Arial" w:cs="Arial"/>
          <w:sz w:val="20"/>
          <w:szCs w:val="20"/>
        </w:rPr>
        <w:t xml:space="preserve"> </w:t>
      </w:r>
      <w:r w:rsidR="00A02BF4" w:rsidRPr="00A02BF4">
        <w:rPr>
          <w:rFonts w:ascii="Arial" w:hAnsi="Arial" w:cs="Arial"/>
          <w:sz w:val="20"/>
          <w:szCs w:val="20"/>
        </w:rPr>
        <w:t xml:space="preserve">materials </w:t>
      </w:r>
      <w:r>
        <w:rPr>
          <w:rFonts w:ascii="Arial" w:hAnsi="Arial" w:cs="Arial"/>
          <w:sz w:val="20"/>
          <w:szCs w:val="20"/>
        </w:rPr>
        <w:t>used in oilfield applications</w:t>
      </w:r>
      <w:r w:rsidR="00A02BF4" w:rsidRPr="00A02BF4">
        <w:rPr>
          <w:rFonts w:ascii="Arial" w:hAnsi="Arial" w:cs="Arial"/>
          <w:sz w:val="20"/>
          <w:szCs w:val="20"/>
        </w:rPr>
        <w:t>, by perfo</w:t>
      </w:r>
      <w:r w:rsidR="00A02BF4">
        <w:rPr>
          <w:rFonts w:ascii="Arial" w:hAnsi="Arial" w:cs="Arial"/>
          <w:sz w:val="20"/>
          <w:szCs w:val="20"/>
        </w:rPr>
        <w:t xml:space="preserve">rming the duties listed below.  </w:t>
      </w:r>
      <w:r w:rsidR="00A02BF4" w:rsidRPr="00A02BF4">
        <w:rPr>
          <w:rFonts w:ascii="Arial" w:hAnsi="Arial" w:cs="Arial"/>
          <w:sz w:val="20"/>
          <w:szCs w:val="20"/>
        </w:rPr>
        <w:t>Work schedule varies.</w:t>
      </w:r>
    </w:p>
    <w:p w14:paraId="3F8DFD04" w14:textId="77777777" w:rsidR="00626374" w:rsidRPr="00C30C1E" w:rsidRDefault="00626374" w:rsidP="00820EA3">
      <w:pPr>
        <w:pStyle w:val="Text"/>
        <w:spacing w:before="0" w:after="0" w:line="240" w:lineRule="auto"/>
        <w:ind w:left="1440" w:right="-720"/>
        <w:jc w:val="both"/>
        <w:rPr>
          <w:rFonts w:ascii="Arial" w:hAnsi="Arial" w:cs="Arial"/>
          <w:sz w:val="20"/>
          <w:szCs w:val="20"/>
        </w:rPr>
      </w:pPr>
      <w:r w:rsidRPr="00C30C1E">
        <w:rPr>
          <w:rFonts w:ascii="Arial" w:hAnsi="Arial" w:cs="Arial"/>
          <w:sz w:val="20"/>
          <w:szCs w:val="20"/>
        </w:rPr>
        <w:t xml:space="preserve"> </w:t>
      </w:r>
    </w:p>
    <w:p w14:paraId="45305699" w14:textId="77777777" w:rsidR="00626374" w:rsidRPr="0023038D" w:rsidRDefault="00626374" w:rsidP="00820EA3">
      <w:pPr>
        <w:pStyle w:val="Heading3"/>
        <w:spacing w:before="0" w:after="0"/>
        <w:ind w:firstLine="720"/>
        <w:rPr>
          <w:sz w:val="24"/>
          <w:szCs w:val="24"/>
        </w:rPr>
      </w:pPr>
      <w:r w:rsidRPr="0023038D">
        <w:rPr>
          <w:sz w:val="24"/>
          <w:szCs w:val="24"/>
        </w:rPr>
        <w:t>B.</w:t>
      </w:r>
      <w:r w:rsidRPr="0023038D">
        <w:rPr>
          <w:sz w:val="24"/>
          <w:szCs w:val="24"/>
        </w:rPr>
        <w:tab/>
        <w:t>Work Conditions</w:t>
      </w:r>
    </w:p>
    <w:p w14:paraId="6A7704BF" w14:textId="77777777" w:rsidR="00626374" w:rsidRPr="00301BD1" w:rsidRDefault="000013C6" w:rsidP="00626374">
      <w:pPr>
        <w:jc w:val="both"/>
        <w:rPr>
          <w:rFonts w:ascii="Arial" w:hAnsi="Arial" w:cs="Arial"/>
        </w:rPr>
      </w:pPr>
      <w:r>
        <w:rPr>
          <w:rFonts w:ascii="Arial" w:hAnsi="Arial" w:cs="Arial"/>
        </w:rPr>
        <w:tab/>
      </w:r>
      <w:r>
        <w:rPr>
          <w:rFonts w:ascii="Arial" w:hAnsi="Arial" w:cs="Arial"/>
        </w:rPr>
        <w:tab/>
      </w:r>
    </w:p>
    <w:p w14:paraId="72FDF311" w14:textId="77777777" w:rsidR="00626374" w:rsidRDefault="00D72077" w:rsidP="00D31929">
      <w:pPr>
        <w:ind w:left="1440"/>
        <w:jc w:val="both"/>
        <w:rPr>
          <w:rFonts w:ascii="Arial" w:hAnsi="Arial" w:cs="Arial"/>
        </w:rPr>
      </w:pPr>
      <w:r w:rsidRPr="00D72077">
        <w:rPr>
          <w:rFonts w:ascii="Arial" w:hAnsi="Arial" w:cs="Arial"/>
        </w:rPr>
        <w:t>Exposure to various forms of weather, work, and road conditions for the entire work day.  Short and long distance travel</w:t>
      </w:r>
      <w:r w:rsidR="002C07E2">
        <w:rPr>
          <w:rFonts w:ascii="Arial" w:hAnsi="Arial" w:cs="Arial"/>
        </w:rPr>
        <w:t>, in accordance with Federal Motor Carrier Safety Regulations (FMCSR),</w:t>
      </w:r>
      <w:r w:rsidRPr="00D72077">
        <w:rPr>
          <w:rFonts w:ascii="Arial" w:hAnsi="Arial" w:cs="Arial"/>
        </w:rPr>
        <w:t xml:space="preserve"> is required and may require overnight stays.  May be required to work days, evenings, holidays and/or weekends.</w:t>
      </w:r>
      <w:r w:rsidR="00626374" w:rsidRPr="00C30C1E">
        <w:rPr>
          <w:rFonts w:ascii="Arial" w:hAnsi="Arial" w:cs="Arial"/>
        </w:rPr>
        <w:t xml:space="preserve"> </w:t>
      </w:r>
    </w:p>
    <w:p w14:paraId="1362D1A8" w14:textId="77777777" w:rsidR="00820EA3" w:rsidRPr="00C30C1E" w:rsidRDefault="00820EA3" w:rsidP="00D31929">
      <w:pPr>
        <w:ind w:left="1440"/>
        <w:jc w:val="both"/>
        <w:rPr>
          <w:rFonts w:ascii="Arial" w:hAnsi="Arial" w:cs="Arial"/>
        </w:rPr>
      </w:pPr>
    </w:p>
    <w:p w14:paraId="5111E4E2" w14:textId="77777777" w:rsidR="00626374" w:rsidRPr="0023038D" w:rsidRDefault="00626374" w:rsidP="00820EA3">
      <w:pPr>
        <w:pStyle w:val="Heading3"/>
        <w:spacing w:before="0" w:after="0"/>
        <w:ind w:firstLine="720"/>
        <w:rPr>
          <w:sz w:val="24"/>
          <w:szCs w:val="24"/>
        </w:rPr>
      </w:pPr>
      <w:r w:rsidRPr="0023038D">
        <w:rPr>
          <w:sz w:val="24"/>
          <w:szCs w:val="24"/>
        </w:rPr>
        <w:t>C</w:t>
      </w:r>
      <w:r w:rsidR="004C580D" w:rsidRPr="0023038D">
        <w:rPr>
          <w:sz w:val="24"/>
          <w:szCs w:val="24"/>
        </w:rPr>
        <w:t>.</w:t>
      </w:r>
      <w:r w:rsidRPr="0023038D">
        <w:rPr>
          <w:sz w:val="24"/>
          <w:szCs w:val="24"/>
        </w:rPr>
        <w:tab/>
      </w:r>
      <w:r w:rsidR="002C07E2" w:rsidRPr="0023038D">
        <w:rPr>
          <w:sz w:val="24"/>
          <w:szCs w:val="24"/>
        </w:rPr>
        <w:t>R</w:t>
      </w:r>
      <w:r w:rsidR="002C07E2">
        <w:rPr>
          <w:sz w:val="24"/>
          <w:szCs w:val="24"/>
        </w:rPr>
        <w:t>equirements</w:t>
      </w:r>
    </w:p>
    <w:p w14:paraId="36869D8D" w14:textId="77777777" w:rsidR="00907D47" w:rsidRPr="00A15704" w:rsidRDefault="00907D47" w:rsidP="00820EA3">
      <w:pPr>
        <w:ind w:left="3240"/>
        <w:jc w:val="both"/>
        <w:rPr>
          <w:rFonts w:ascii="Arial" w:hAnsi="Arial" w:cs="Arial"/>
        </w:rPr>
      </w:pPr>
    </w:p>
    <w:p w14:paraId="6556EFD4" w14:textId="77777777" w:rsidR="00820EA3" w:rsidRPr="00820EA3" w:rsidRDefault="00147AB8" w:rsidP="00820EA3">
      <w:pPr>
        <w:pStyle w:val="Heading3"/>
        <w:spacing w:before="0" w:after="0"/>
        <w:ind w:firstLine="720"/>
        <w:rPr>
          <w:caps/>
          <w:sz w:val="24"/>
          <w:szCs w:val="24"/>
        </w:rPr>
      </w:pPr>
      <w:r w:rsidRPr="0023038D">
        <w:rPr>
          <w:sz w:val="24"/>
          <w:szCs w:val="24"/>
        </w:rPr>
        <w:t>D</w:t>
      </w:r>
      <w:r w:rsidR="00626374" w:rsidRPr="0023038D">
        <w:rPr>
          <w:sz w:val="24"/>
          <w:szCs w:val="24"/>
        </w:rPr>
        <w:t>.</w:t>
      </w:r>
      <w:r w:rsidR="00626374" w:rsidRPr="0023038D">
        <w:rPr>
          <w:sz w:val="24"/>
          <w:szCs w:val="24"/>
        </w:rPr>
        <w:tab/>
      </w:r>
      <w:r w:rsidR="00626374" w:rsidRPr="0023038D">
        <w:rPr>
          <w:caps/>
          <w:sz w:val="24"/>
          <w:szCs w:val="24"/>
        </w:rPr>
        <w:t>PriMARY Duties &amp; Responsibilities</w:t>
      </w:r>
    </w:p>
    <w:p w14:paraId="533B8E67" w14:textId="77777777" w:rsidR="0023038D" w:rsidRPr="0023038D" w:rsidRDefault="0023038D" w:rsidP="0023038D"/>
    <w:p w14:paraId="2ED2DEF5" w14:textId="77777777" w:rsidR="00626374" w:rsidRPr="0023038D" w:rsidRDefault="00D31929" w:rsidP="006D6F5B">
      <w:pPr>
        <w:pStyle w:val="Heading3"/>
        <w:tabs>
          <w:tab w:val="left" w:pos="1440"/>
        </w:tabs>
        <w:spacing w:before="0" w:after="0"/>
        <w:ind w:left="720"/>
        <w:rPr>
          <w:caps/>
          <w:sz w:val="24"/>
          <w:szCs w:val="24"/>
        </w:rPr>
      </w:pPr>
      <w:r>
        <w:rPr>
          <w:sz w:val="24"/>
          <w:szCs w:val="24"/>
        </w:rPr>
        <w:t xml:space="preserve">E. </w:t>
      </w:r>
      <w:r>
        <w:rPr>
          <w:sz w:val="24"/>
          <w:szCs w:val="24"/>
        </w:rPr>
        <w:tab/>
      </w:r>
      <w:r w:rsidR="00626374" w:rsidRPr="0023038D">
        <w:rPr>
          <w:caps/>
          <w:sz w:val="24"/>
          <w:szCs w:val="24"/>
        </w:rPr>
        <w:t>Knowledge, Skills, &amp; Abilities</w:t>
      </w:r>
    </w:p>
    <w:p w14:paraId="6AC0392A" w14:textId="77777777" w:rsidR="00626374" w:rsidRPr="002118FD" w:rsidRDefault="00626374" w:rsidP="006D47FD">
      <w:pPr>
        <w:tabs>
          <w:tab w:val="left" w:pos="3974"/>
        </w:tabs>
        <w:jc w:val="both"/>
        <w:rPr>
          <w:rFonts w:ascii="Arial" w:hAnsi="Arial" w:cs="Arial"/>
        </w:rPr>
      </w:pPr>
    </w:p>
    <w:p w14:paraId="6B5DEA21" w14:textId="77777777"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Ability to communicate, understand and follow oral or written instructions, in English</w:t>
      </w:r>
      <w:r w:rsidR="00A402F8">
        <w:rPr>
          <w:rFonts w:ascii="Arial" w:hAnsi="Arial" w:cs="Arial"/>
          <w:sz w:val="20"/>
          <w:szCs w:val="20"/>
        </w:rPr>
        <w:t>.</w:t>
      </w:r>
    </w:p>
    <w:p w14:paraId="0CEBE715" w14:textId="77777777"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Ability to read and interpret maps to determine routes.</w:t>
      </w:r>
    </w:p>
    <w:p w14:paraId="510CC41B" w14:textId="77777777"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Ability to perform heavy manual tasks under varying weather conditions.</w:t>
      </w:r>
    </w:p>
    <w:p w14:paraId="71CC117A" w14:textId="77777777" w:rsidR="00D72077" w:rsidRPr="00D72077" w:rsidRDefault="00F67D0E"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Pr>
          <w:rFonts w:ascii="Arial" w:hAnsi="Arial" w:cs="Arial"/>
          <w:sz w:val="20"/>
          <w:szCs w:val="20"/>
        </w:rPr>
        <w:t>Knowledge of</w:t>
      </w:r>
      <w:r w:rsidR="00D72077" w:rsidRPr="00D72077">
        <w:rPr>
          <w:rFonts w:ascii="Arial" w:hAnsi="Arial" w:cs="Arial"/>
          <w:sz w:val="20"/>
          <w:szCs w:val="20"/>
        </w:rPr>
        <w:t xml:space="preserve"> instructions, warnings and other verbal communication on the jobsite where construction and heavy equipment noises are present.</w:t>
      </w:r>
    </w:p>
    <w:p w14:paraId="3CC77513" w14:textId="77777777"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 xml:space="preserve">Knowledge of hoisting and truck movement hand signals. </w:t>
      </w:r>
    </w:p>
    <w:p w14:paraId="4AE32834" w14:textId="77777777"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Knowledge of disassembling, moving and assembling oil and gas drilling rigs and other oil field equipment as required.</w:t>
      </w:r>
    </w:p>
    <w:p w14:paraId="078A259D" w14:textId="6EC97EA8"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 xml:space="preserve">Knowledge of </w:t>
      </w:r>
      <w:r w:rsidR="00B17E4A">
        <w:rPr>
          <w:rFonts w:ascii="Arial" w:hAnsi="Arial" w:cs="Arial"/>
          <w:sz w:val="20"/>
          <w:szCs w:val="20"/>
        </w:rPr>
        <w:t>FRONT-END WHEEL LOADER</w:t>
      </w:r>
      <w:r w:rsidR="001E57BE">
        <w:rPr>
          <w:rFonts w:ascii="Arial" w:hAnsi="Arial" w:cs="Arial"/>
          <w:sz w:val="20"/>
          <w:szCs w:val="20"/>
        </w:rPr>
        <w:t xml:space="preserve"> rated</w:t>
      </w:r>
      <w:r w:rsidRPr="00D72077">
        <w:rPr>
          <w:rFonts w:ascii="Arial" w:hAnsi="Arial" w:cs="Arial"/>
          <w:sz w:val="20"/>
          <w:szCs w:val="20"/>
        </w:rPr>
        <w:t xml:space="preserve"> lifting capacities.</w:t>
      </w:r>
    </w:p>
    <w:p w14:paraId="5EBB6F15" w14:textId="77777777"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 xml:space="preserve">Knowledge through experience, training, or both to be able to determine whether the cargo to be transported has been properly located, distributed and secured in or on the motor vehicle.  </w:t>
      </w:r>
    </w:p>
    <w:p w14:paraId="57A16FFD" w14:textId="60AB8FB0"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6262F">
        <w:rPr>
          <w:rFonts w:ascii="Arial" w:hAnsi="Arial" w:cs="Arial"/>
          <w:sz w:val="20"/>
          <w:szCs w:val="20"/>
        </w:rPr>
        <w:t xml:space="preserve">Knowledge of </w:t>
      </w:r>
      <w:r w:rsidR="00B17E4A">
        <w:rPr>
          <w:rFonts w:ascii="Arial" w:hAnsi="Arial" w:cs="Arial"/>
          <w:sz w:val="20"/>
          <w:szCs w:val="20"/>
        </w:rPr>
        <w:t>FRONT-END WHEEL LOADER</w:t>
      </w:r>
      <w:r w:rsidRPr="00D6262F">
        <w:rPr>
          <w:rFonts w:ascii="Arial" w:hAnsi="Arial" w:cs="Arial"/>
          <w:sz w:val="20"/>
          <w:szCs w:val="20"/>
        </w:rPr>
        <w:t xml:space="preserve"> </w:t>
      </w:r>
      <w:r w:rsidRPr="00D72077">
        <w:rPr>
          <w:rFonts w:ascii="Arial" w:hAnsi="Arial" w:cs="Arial"/>
          <w:sz w:val="20"/>
          <w:szCs w:val="20"/>
        </w:rPr>
        <w:t xml:space="preserve">operations and </w:t>
      </w:r>
      <w:r w:rsidR="00F67D0E">
        <w:rPr>
          <w:rFonts w:ascii="Arial" w:hAnsi="Arial" w:cs="Arial"/>
          <w:sz w:val="20"/>
          <w:szCs w:val="20"/>
        </w:rPr>
        <w:t>lifting hardware</w:t>
      </w:r>
      <w:r w:rsidRPr="00D72077">
        <w:rPr>
          <w:rFonts w:ascii="Arial" w:hAnsi="Arial" w:cs="Arial"/>
          <w:sz w:val="20"/>
          <w:szCs w:val="20"/>
        </w:rPr>
        <w:t>.</w:t>
      </w:r>
    </w:p>
    <w:p w14:paraId="6752244F" w14:textId="77777777" w:rsidR="00D72077" w:rsidRPr="00D72077" w:rsidRDefault="000013C6"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Pr>
          <w:rFonts w:ascii="Arial" w:hAnsi="Arial" w:cs="Arial"/>
          <w:sz w:val="20"/>
          <w:szCs w:val="20"/>
        </w:rPr>
        <w:t>Knowledge of oil rig e</w:t>
      </w:r>
      <w:r w:rsidR="00D72077" w:rsidRPr="00D72077">
        <w:rPr>
          <w:rFonts w:ascii="Arial" w:hAnsi="Arial" w:cs="Arial"/>
          <w:sz w:val="20"/>
          <w:szCs w:val="20"/>
        </w:rPr>
        <w:t xml:space="preserve">quipment weights, strengths and safe distribution of the equipment </w:t>
      </w:r>
      <w:r w:rsidR="00F67D0E">
        <w:rPr>
          <w:rFonts w:ascii="Arial" w:hAnsi="Arial" w:cs="Arial"/>
          <w:sz w:val="20"/>
          <w:szCs w:val="20"/>
        </w:rPr>
        <w:t>when lifting</w:t>
      </w:r>
      <w:r w:rsidR="00D72077" w:rsidRPr="00D72077">
        <w:rPr>
          <w:rFonts w:ascii="Arial" w:hAnsi="Arial" w:cs="Arial"/>
          <w:sz w:val="20"/>
          <w:szCs w:val="20"/>
        </w:rPr>
        <w:t>.</w:t>
      </w:r>
    </w:p>
    <w:p w14:paraId="5547DE03" w14:textId="0AC7C43C" w:rsidR="00D72077" w:rsidRP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 xml:space="preserve">Knowledge of operation and inspection of various </w:t>
      </w:r>
      <w:r w:rsidR="00B17E4A">
        <w:rPr>
          <w:rFonts w:ascii="Arial" w:hAnsi="Arial" w:cs="Arial"/>
          <w:sz w:val="20"/>
          <w:szCs w:val="20"/>
        </w:rPr>
        <w:t>FRONT-END WHEEL LOADER</w:t>
      </w:r>
      <w:r w:rsidR="001435EB">
        <w:rPr>
          <w:rFonts w:ascii="Arial" w:hAnsi="Arial" w:cs="Arial"/>
          <w:sz w:val="20"/>
          <w:szCs w:val="20"/>
        </w:rPr>
        <w:t>s</w:t>
      </w:r>
      <w:r w:rsidRPr="00D72077">
        <w:rPr>
          <w:rFonts w:ascii="Arial" w:hAnsi="Arial" w:cs="Arial"/>
          <w:sz w:val="20"/>
          <w:szCs w:val="20"/>
        </w:rPr>
        <w:t>.</w:t>
      </w:r>
    </w:p>
    <w:p w14:paraId="411D07D6" w14:textId="77777777" w:rsidR="00D72077" w:rsidRDefault="00D72077" w:rsidP="00825CA1">
      <w:pPr>
        <w:pStyle w:val="RequirementsList"/>
        <w:numPr>
          <w:ilvl w:val="0"/>
          <w:numId w:val="4"/>
        </w:numPr>
        <w:tabs>
          <w:tab w:val="clear" w:pos="360"/>
        </w:tabs>
        <w:spacing w:before="0" w:after="0" w:line="240" w:lineRule="auto"/>
        <w:ind w:left="1800"/>
        <w:jc w:val="both"/>
        <w:rPr>
          <w:rFonts w:ascii="Arial" w:hAnsi="Arial" w:cs="Arial"/>
          <w:sz w:val="20"/>
          <w:szCs w:val="20"/>
        </w:rPr>
      </w:pPr>
      <w:r w:rsidRPr="00D72077">
        <w:rPr>
          <w:rFonts w:ascii="Arial" w:hAnsi="Arial" w:cs="Arial"/>
          <w:sz w:val="20"/>
          <w:szCs w:val="20"/>
        </w:rPr>
        <w:t xml:space="preserve">Knowledge of applicable oil field </w:t>
      </w:r>
      <w:r w:rsidR="00F67D0E">
        <w:rPr>
          <w:rFonts w:ascii="Arial" w:hAnsi="Arial" w:cs="Arial"/>
          <w:sz w:val="20"/>
          <w:szCs w:val="20"/>
        </w:rPr>
        <w:t xml:space="preserve">state and federal </w:t>
      </w:r>
      <w:r w:rsidRPr="00D72077">
        <w:rPr>
          <w:rFonts w:ascii="Arial" w:hAnsi="Arial" w:cs="Arial"/>
          <w:sz w:val="20"/>
          <w:szCs w:val="20"/>
        </w:rPr>
        <w:t>standards and codes.</w:t>
      </w:r>
    </w:p>
    <w:p w14:paraId="11C2620E" w14:textId="77777777" w:rsidR="00626374" w:rsidRPr="00C237C5" w:rsidRDefault="00626374" w:rsidP="00B17E4A">
      <w:pPr>
        <w:pStyle w:val="RequirementsList"/>
        <w:numPr>
          <w:ilvl w:val="0"/>
          <w:numId w:val="0"/>
        </w:numPr>
        <w:spacing w:before="0" w:after="0" w:line="240" w:lineRule="auto"/>
        <w:ind w:left="288" w:hanging="288"/>
        <w:jc w:val="both"/>
        <w:rPr>
          <w:rFonts w:ascii="Arial" w:hAnsi="Arial" w:cs="Arial"/>
          <w:sz w:val="20"/>
          <w:szCs w:val="20"/>
        </w:rPr>
      </w:pPr>
    </w:p>
    <w:p w14:paraId="6938673C" w14:textId="77777777" w:rsidR="00626374" w:rsidRPr="00D20063" w:rsidRDefault="00626374" w:rsidP="004C580D">
      <w:pPr>
        <w:pStyle w:val="p3"/>
        <w:spacing w:line="240" w:lineRule="auto"/>
        <w:ind w:left="360"/>
        <w:rPr>
          <w:rFonts w:ascii="Arial" w:hAnsi="Arial" w:cs="Arial"/>
          <w:sz w:val="20"/>
        </w:rPr>
      </w:pPr>
    </w:p>
    <w:p w14:paraId="33DD52D2" w14:textId="77777777" w:rsidR="003B7CC9" w:rsidRDefault="003B7CC9" w:rsidP="00D20063">
      <w:pPr>
        <w:tabs>
          <w:tab w:val="left" w:pos="2520"/>
          <w:tab w:val="right" w:pos="12240"/>
        </w:tabs>
      </w:pPr>
    </w:p>
    <w:p w14:paraId="4CBF1CF4" w14:textId="77777777" w:rsidR="00716C4E" w:rsidRPr="0023038D" w:rsidRDefault="00716C4E" w:rsidP="00716C4E">
      <w:pPr>
        <w:tabs>
          <w:tab w:val="left" w:pos="810"/>
          <w:tab w:val="right" w:pos="12240"/>
        </w:tabs>
        <w:rPr>
          <w:rFonts w:ascii="Arial" w:hAnsi="Arial" w:cs="Arial"/>
          <w:b/>
          <w:sz w:val="24"/>
          <w:szCs w:val="24"/>
        </w:rPr>
      </w:pPr>
      <w:r w:rsidRPr="0023038D">
        <w:rPr>
          <w:rFonts w:ascii="Arial" w:hAnsi="Arial" w:cs="Arial"/>
          <w:b/>
          <w:sz w:val="24"/>
          <w:szCs w:val="24"/>
        </w:rPr>
        <w:t>V</w:t>
      </w:r>
      <w:r w:rsidR="00F42E59">
        <w:rPr>
          <w:rFonts w:ascii="Arial" w:hAnsi="Arial" w:cs="Arial"/>
          <w:b/>
          <w:sz w:val="24"/>
          <w:szCs w:val="24"/>
        </w:rPr>
        <w:t>I</w:t>
      </w:r>
      <w:r w:rsidRPr="0023038D">
        <w:rPr>
          <w:rFonts w:ascii="Arial" w:hAnsi="Arial" w:cs="Arial"/>
          <w:b/>
          <w:sz w:val="24"/>
          <w:szCs w:val="24"/>
        </w:rPr>
        <w:t>.</w:t>
      </w:r>
      <w:r w:rsidRPr="0023038D">
        <w:rPr>
          <w:rFonts w:ascii="Arial" w:hAnsi="Arial" w:cs="Arial"/>
          <w:b/>
          <w:sz w:val="24"/>
          <w:szCs w:val="24"/>
        </w:rPr>
        <w:tab/>
        <w:t>GLOSSARY:</w:t>
      </w:r>
    </w:p>
    <w:p w14:paraId="5AC68E3C" w14:textId="77777777" w:rsidR="00716C4E" w:rsidRDefault="00716C4E" w:rsidP="00716C4E">
      <w:pPr>
        <w:tabs>
          <w:tab w:val="left" w:pos="2520"/>
          <w:tab w:val="right" w:pos="12240"/>
        </w:tabs>
      </w:pPr>
    </w:p>
    <w:p w14:paraId="0E4B8C96"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Ability</w:t>
      </w:r>
      <w:r w:rsidRPr="00716C4E">
        <w:rPr>
          <w:rFonts w:ascii="Arial" w:hAnsi="Arial" w:cs="Arial"/>
        </w:rPr>
        <w:t>:  capacity or power, a natural aptitude to do something successfully or well</w:t>
      </w:r>
      <w:r w:rsidR="00405500">
        <w:rPr>
          <w:rFonts w:ascii="Arial" w:hAnsi="Arial" w:cs="Arial"/>
        </w:rPr>
        <w:t>.</w:t>
      </w:r>
    </w:p>
    <w:p w14:paraId="035D027B"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Activity</w:t>
      </w:r>
      <w:r w:rsidRPr="00716C4E">
        <w:rPr>
          <w:rFonts w:ascii="Arial" w:hAnsi="Arial" w:cs="Arial"/>
        </w:rPr>
        <w:t>:  a task or segment of work to be done</w:t>
      </w:r>
      <w:r w:rsidR="00405500">
        <w:rPr>
          <w:rFonts w:ascii="Arial" w:hAnsi="Arial" w:cs="Arial"/>
        </w:rPr>
        <w:t>.</w:t>
      </w:r>
    </w:p>
    <w:p w14:paraId="2234CDB3" w14:textId="77777777" w:rsidR="00716C4E" w:rsidRDefault="00716C4E" w:rsidP="00AA6937">
      <w:pPr>
        <w:tabs>
          <w:tab w:val="left" w:pos="2520"/>
          <w:tab w:val="right" w:pos="12240"/>
        </w:tabs>
        <w:ind w:left="810"/>
        <w:rPr>
          <w:rFonts w:ascii="Arial" w:hAnsi="Arial" w:cs="Arial"/>
        </w:rPr>
      </w:pPr>
      <w:r w:rsidRPr="0023038D">
        <w:rPr>
          <w:rFonts w:ascii="Arial" w:hAnsi="Arial" w:cs="Arial"/>
          <w:b/>
        </w:rPr>
        <w:t>Assessor</w:t>
      </w:r>
      <w:r w:rsidRPr="00716C4E">
        <w:rPr>
          <w:rFonts w:ascii="Arial" w:hAnsi="Arial" w:cs="Arial"/>
        </w:rPr>
        <w:t xml:space="preserve">:  a person who through special training, knowledge and experience in the job position (tasks) to be evaluated to be able to assess the </w:t>
      </w:r>
      <w:r w:rsidR="00B04D9A">
        <w:rPr>
          <w:rFonts w:ascii="Arial" w:hAnsi="Arial" w:cs="Arial"/>
        </w:rPr>
        <w:t>employee’</w:t>
      </w:r>
      <w:r w:rsidRPr="00716C4E">
        <w:rPr>
          <w:rFonts w:ascii="Arial" w:hAnsi="Arial" w:cs="Arial"/>
        </w:rPr>
        <w:t>s competency.</w:t>
      </w:r>
    </w:p>
    <w:p w14:paraId="5EC41B86" w14:textId="77777777" w:rsidR="00964572" w:rsidRPr="00964572" w:rsidRDefault="00964572" w:rsidP="00AA6937">
      <w:pPr>
        <w:tabs>
          <w:tab w:val="left" w:pos="2520"/>
          <w:tab w:val="right" w:pos="12240"/>
        </w:tabs>
        <w:ind w:left="810"/>
        <w:rPr>
          <w:rFonts w:ascii="Arial" w:hAnsi="Arial" w:cs="Arial"/>
        </w:rPr>
      </w:pPr>
      <w:r w:rsidRPr="00964572">
        <w:rPr>
          <w:rFonts w:ascii="Arial" w:hAnsi="Arial" w:cs="Arial"/>
          <w:b/>
        </w:rPr>
        <w:t>Commercial Driver’s License (CDL)</w:t>
      </w:r>
      <w:r w:rsidRPr="00964572">
        <w:rPr>
          <w:rFonts w:ascii="Arial" w:hAnsi="Arial" w:cs="Arial"/>
        </w:rPr>
        <w:t>: Any driver transporting persons or property in either interstate or intrastate commerce and must follow the regulations outlined in 49CFR383.</w:t>
      </w:r>
    </w:p>
    <w:p w14:paraId="2460D92B" w14:textId="77777777" w:rsidR="00964572" w:rsidRPr="00B23EBB" w:rsidRDefault="00964572" w:rsidP="00AA6937">
      <w:pPr>
        <w:pStyle w:val="ListParagraph"/>
        <w:numPr>
          <w:ilvl w:val="0"/>
          <w:numId w:val="8"/>
        </w:numPr>
        <w:tabs>
          <w:tab w:val="left" w:pos="2520"/>
          <w:tab w:val="right" w:pos="12240"/>
        </w:tabs>
        <w:rPr>
          <w:rFonts w:ascii="Arial" w:hAnsi="Arial" w:cs="Arial"/>
          <w:sz w:val="20"/>
          <w:szCs w:val="20"/>
        </w:rPr>
      </w:pPr>
      <w:r w:rsidRPr="00B23EBB">
        <w:rPr>
          <w:rFonts w:ascii="Arial" w:hAnsi="Arial" w:cs="Arial"/>
          <w:sz w:val="20"/>
          <w:szCs w:val="20"/>
        </w:rPr>
        <w:t>Class A Driver’s License: Any combination of vehicles with a GVWR of 26,001 or more pounds provided the GVWR of the vehicle(s) being towed is in excess of 10,000 pounds.</w:t>
      </w:r>
    </w:p>
    <w:p w14:paraId="32781945" w14:textId="77777777" w:rsidR="00964572" w:rsidRPr="00B23EBB" w:rsidRDefault="00964572" w:rsidP="00AA6937">
      <w:pPr>
        <w:pStyle w:val="ListParagraph"/>
        <w:numPr>
          <w:ilvl w:val="0"/>
          <w:numId w:val="8"/>
        </w:numPr>
        <w:tabs>
          <w:tab w:val="left" w:pos="2520"/>
          <w:tab w:val="right" w:pos="12240"/>
        </w:tabs>
        <w:rPr>
          <w:rFonts w:ascii="Arial" w:hAnsi="Arial" w:cs="Arial"/>
          <w:sz w:val="20"/>
          <w:szCs w:val="20"/>
        </w:rPr>
      </w:pPr>
      <w:r w:rsidRPr="00B23EBB">
        <w:rPr>
          <w:rFonts w:ascii="Arial" w:hAnsi="Arial" w:cs="Arial"/>
          <w:sz w:val="20"/>
          <w:szCs w:val="20"/>
        </w:rPr>
        <w:lastRenderedPageBreak/>
        <w:t>Class B Driver’s License: Any single vehicle with a GVWR of 26,001 or more pounds, or any such vehicle towing a vehicle not in excess of 10,000 pounds GVWR.</w:t>
      </w:r>
    </w:p>
    <w:p w14:paraId="446E2CF4" w14:textId="77777777" w:rsidR="00964572" w:rsidRPr="00B23EBB" w:rsidRDefault="00964572" w:rsidP="00AA6937">
      <w:pPr>
        <w:pStyle w:val="ListParagraph"/>
        <w:numPr>
          <w:ilvl w:val="0"/>
          <w:numId w:val="8"/>
        </w:numPr>
        <w:tabs>
          <w:tab w:val="left" w:pos="2520"/>
          <w:tab w:val="right" w:pos="12240"/>
        </w:tabs>
        <w:rPr>
          <w:rFonts w:ascii="Arial" w:hAnsi="Arial" w:cs="Arial"/>
          <w:sz w:val="20"/>
          <w:szCs w:val="20"/>
        </w:rPr>
      </w:pPr>
      <w:r w:rsidRPr="00B23EBB">
        <w:rPr>
          <w:rFonts w:ascii="Arial" w:hAnsi="Arial" w:cs="Arial"/>
          <w:sz w:val="20"/>
          <w:szCs w:val="20"/>
        </w:rPr>
        <w:t>CDL “N” Endorsement: Tank vehicles designed to transport liquid or gaseous materials with a rated capacity of 1,000 gallons or more</w:t>
      </w:r>
      <w:r w:rsidR="00F67D0E">
        <w:rPr>
          <w:rFonts w:ascii="Arial" w:hAnsi="Arial" w:cs="Arial"/>
          <w:sz w:val="20"/>
          <w:szCs w:val="20"/>
        </w:rPr>
        <w:t xml:space="preserve"> that are permanently or temporarily mounted to the chassis of the vehicle</w:t>
      </w:r>
      <w:r w:rsidRPr="00B23EBB">
        <w:rPr>
          <w:rFonts w:ascii="Arial" w:hAnsi="Arial" w:cs="Arial"/>
          <w:sz w:val="20"/>
          <w:szCs w:val="20"/>
        </w:rPr>
        <w:t>.</w:t>
      </w:r>
    </w:p>
    <w:p w14:paraId="51BF7205" w14:textId="77777777" w:rsidR="00964572" w:rsidRPr="00B23EBB" w:rsidRDefault="00964572" w:rsidP="00AA6937">
      <w:pPr>
        <w:pStyle w:val="ListParagraph"/>
        <w:numPr>
          <w:ilvl w:val="0"/>
          <w:numId w:val="8"/>
        </w:numPr>
        <w:tabs>
          <w:tab w:val="left" w:pos="2520"/>
          <w:tab w:val="right" w:pos="12240"/>
        </w:tabs>
        <w:rPr>
          <w:rFonts w:ascii="Arial" w:hAnsi="Arial" w:cs="Arial"/>
          <w:sz w:val="20"/>
          <w:szCs w:val="20"/>
        </w:rPr>
      </w:pPr>
      <w:r w:rsidRPr="00B23EBB">
        <w:rPr>
          <w:rFonts w:ascii="Arial" w:hAnsi="Arial" w:cs="Arial"/>
          <w:sz w:val="20"/>
          <w:szCs w:val="20"/>
        </w:rPr>
        <w:t>CDL “H” (HazMat) Endorsement: Any vehicle transporting hazardous material, in any amount, requiring the display of placards as outlined in 49CFR172, Subpart F.</w:t>
      </w:r>
    </w:p>
    <w:p w14:paraId="3885FA71" w14:textId="77777777" w:rsidR="00964572" w:rsidRPr="00964572" w:rsidRDefault="00964572" w:rsidP="00AA6937">
      <w:pPr>
        <w:pStyle w:val="ListParagraph"/>
        <w:numPr>
          <w:ilvl w:val="0"/>
          <w:numId w:val="8"/>
        </w:numPr>
        <w:tabs>
          <w:tab w:val="left" w:pos="2520"/>
          <w:tab w:val="right" w:pos="12240"/>
        </w:tabs>
        <w:rPr>
          <w:rFonts w:ascii="Arial" w:hAnsi="Arial" w:cs="Arial"/>
        </w:rPr>
      </w:pPr>
      <w:r w:rsidRPr="00B23EBB">
        <w:rPr>
          <w:rFonts w:ascii="Arial" w:hAnsi="Arial" w:cs="Arial"/>
          <w:sz w:val="20"/>
          <w:szCs w:val="20"/>
        </w:rPr>
        <w:t>CDL “X” Endorsement: Combines the “N” and “H” endorsements for a single endorsement allowing operation of tank vehicles transporting liquid or gaseous hazardous material.</w:t>
      </w:r>
    </w:p>
    <w:p w14:paraId="06E5859D" w14:textId="77777777" w:rsidR="00180AB2" w:rsidRPr="00716C4E" w:rsidRDefault="00180AB2" w:rsidP="00AA6937">
      <w:pPr>
        <w:tabs>
          <w:tab w:val="left" w:pos="2520"/>
          <w:tab w:val="right" w:pos="12240"/>
        </w:tabs>
        <w:ind w:left="810"/>
        <w:rPr>
          <w:rFonts w:ascii="Arial" w:hAnsi="Arial" w:cs="Arial"/>
        </w:rPr>
      </w:pPr>
      <w:r w:rsidRPr="00180AB2">
        <w:rPr>
          <w:rFonts w:ascii="Arial" w:hAnsi="Arial" w:cs="Arial"/>
          <w:b/>
        </w:rPr>
        <w:t>Bridle:</w:t>
      </w:r>
      <w:r>
        <w:rPr>
          <w:rFonts w:ascii="Arial" w:hAnsi="Arial" w:cs="Arial"/>
        </w:rPr>
        <w:t xml:space="preserve"> See Slings</w:t>
      </w:r>
    </w:p>
    <w:p w14:paraId="2E43933B"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Company</w:t>
      </w:r>
      <w:r w:rsidRPr="00716C4E">
        <w:rPr>
          <w:rFonts w:ascii="Arial" w:hAnsi="Arial" w:cs="Arial"/>
        </w:rPr>
        <w:t>:  a number of persons united or incorporated for joint action, especially for business</w:t>
      </w:r>
    </w:p>
    <w:p w14:paraId="717404F0"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Concurrent or Simultaneous</w:t>
      </w:r>
      <w:r w:rsidR="0023038D">
        <w:rPr>
          <w:rFonts w:ascii="Arial" w:hAnsi="Arial" w:cs="Arial"/>
          <w:b/>
        </w:rPr>
        <w:t xml:space="preserve"> Operations</w:t>
      </w:r>
      <w:r w:rsidRPr="00716C4E">
        <w:rPr>
          <w:rFonts w:ascii="Arial" w:hAnsi="Arial" w:cs="Arial"/>
        </w:rPr>
        <w:t>:  existing or in operation at the same time or together</w:t>
      </w:r>
    </w:p>
    <w:p w14:paraId="0AEE6879" w14:textId="5BDC3CCB"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Driver</w:t>
      </w:r>
      <w:r w:rsidRPr="00716C4E">
        <w:rPr>
          <w:rFonts w:ascii="Arial" w:hAnsi="Arial" w:cs="Arial"/>
        </w:rPr>
        <w:t xml:space="preserve">:  For the purposes of this document:  a </w:t>
      </w:r>
      <w:r w:rsidR="00B17E4A">
        <w:rPr>
          <w:rFonts w:ascii="Arial" w:hAnsi="Arial" w:cs="Arial"/>
        </w:rPr>
        <w:t>FRONT-END WHEEL LOADER</w:t>
      </w:r>
      <w:r w:rsidRPr="00716C4E">
        <w:rPr>
          <w:rFonts w:ascii="Arial" w:hAnsi="Arial" w:cs="Arial"/>
        </w:rPr>
        <w:t xml:space="preserve"> </w:t>
      </w:r>
      <w:r w:rsidR="00F67D0E">
        <w:rPr>
          <w:rFonts w:ascii="Arial" w:hAnsi="Arial" w:cs="Arial"/>
        </w:rPr>
        <w:t xml:space="preserve">operator </w:t>
      </w:r>
      <w:r w:rsidRPr="00716C4E">
        <w:rPr>
          <w:rFonts w:ascii="Arial" w:hAnsi="Arial" w:cs="Arial"/>
        </w:rPr>
        <w:t>who holds a Class A or B Commercial Driver’s License (CDL).</w:t>
      </w:r>
    </w:p>
    <w:p w14:paraId="772A920A" w14:textId="77777777" w:rsidR="00716C4E" w:rsidRDefault="00716C4E" w:rsidP="00AA6937">
      <w:pPr>
        <w:tabs>
          <w:tab w:val="left" w:pos="2520"/>
          <w:tab w:val="right" w:pos="12240"/>
        </w:tabs>
        <w:ind w:left="810"/>
        <w:rPr>
          <w:rFonts w:ascii="Arial" w:hAnsi="Arial" w:cs="Arial"/>
        </w:rPr>
      </w:pPr>
      <w:r w:rsidRPr="0023038D">
        <w:rPr>
          <w:rFonts w:ascii="Arial" w:hAnsi="Arial" w:cs="Arial"/>
          <w:b/>
        </w:rPr>
        <w:t>Emergency</w:t>
      </w:r>
      <w:r w:rsidRPr="00716C4E">
        <w:rPr>
          <w:rFonts w:ascii="Arial" w:hAnsi="Arial" w:cs="Arial"/>
        </w:rPr>
        <w:t>:  sudden state of danger requiring immediate action</w:t>
      </w:r>
      <w:r w:rsidR="00405500">
        <w:rPr>
          <w:rFonts w:ascii="Arial" w:hAnsi="Arial" w:cs="Arial"/>
        </w:rPr>
        <w:t>.</w:t>
      </w:r>
    </w:p>
    <w:p w14:paraId="373190A8" w14:textId="77777777" w:rsidR="00405500" w:rsidRPr="00716C4E" w:rsidRDefault="00B04D9A" w:rsidP="00AA6937">
      <w:pPr>
        <w:tabs>
          <w:tab w:val="left" w:pos="2520"/>
          <w:tab w:val="right" w:pos="12240"/>
        </w:tabs>
        <w:ind w:left="810"/>
        <w:rPr>
          <w:rFonts w:ascii="Arial" w:hAnsi="Arial" w:cs="Arial"/>
        </w:rPr>
      </w:pPr>
      <w:r>
        <w:rPr>
          <w:rFonts w:ascii="Arial" w:hAnsi="Arial" w:cs="Arial"/>
          <w:b/>
        </w:rPr>
        <w:t>Employee/Personnel</w:t>
      </w:r>
      <w:r w:rsidR="00405500" w:rsidRPr="00317129">
        <w:rPr>
          <w:rFonts w:ascii="Arial" w:hAnsi="Arial" w:cs="Arial"/>
        </w:rPr>
        <w:t>:</w:t>
      </w:r>
      <w:r w:rsidR="00405500">
        <w:rPr>
          <w:rFonts w:ascii="Arial" w:hAnsi="Arial" w:cs="Arial"/>
        </w:rPr>
        <w:t xml:space="preserve"> </w:t>
      </w:r>
      <w:r>
        <w:rPr>
          <w:rFonts w:ascii="Arial" w:hAnsi="Arial" w:cs="Arial"/>
        </w:rPr>
        <w:t>a</w:t>
      </w:r>
      <w:r w:rsidR="00405500" w:rsidRPr="00405500">
        <w:rPr>
          <w:rFonts w:ascii="Arial" w:hAnsi="Arial" w:cs="Arial"/>
        </w:rPr>
        <w:t xml:space="preserve"> person engaged in an occupation</w:t>
      </w:r>
      <w:r w:rsidR="00405500">
        <w:rPr>
          <w:rFonts w:ascii="Arial" w:hAnsi="Arial" w:cs="Arial"/>
        </w:rPr>
        <w:t>.</w:t>
      </w:r>
    </w:p>
    <w:p w14:paraId="03873CCD" w14:textId="77777777" w:rsidR="00716C4E" w:rsidRDefault="00716C4E" w:rsidP="00AA6937">
      <w:pPr>
        <w:tabs>
          <w:tab w:val="left" w:pos="2520"/>
          <w:tab w:val="right" w:pos="12240"/>
        </w:tabs>
        <w:ind w:left="810"/>
        <w:rPr>
          <w:rFonts w:ascii="Arial" w:hAnsi="Arial" w:cs="Arial"/>
        </w:rPr>
      </w:pPr>
      <w:r w:rsidRPr="0023038D">
        <w:rPr>
          <w:rFonts w:ascii="Arial" w:hAnsi="Arial" w:cs="Arial"/>
          <w:b/>
        </w:rPr>
        <w:t>Employer</w:t>
      </w:r>
      <w:r w:rsidRPr="00716C4E">
        <w:rPr>
          <w:rFonts w:ascii="Arial" w:hAnsi="Arial" w:cs="Arial"/>
        </w:rPr>
        <w:t>:  a person or business that employs one or more people, especially for wages or salary</w:t>
      </w:r>
      <w:r w:rsidR="00405500">
        <w:rPr>
          <w:rFonts w:ascii="Arial" w:hAnsi="Arial" w:cs="Arial"/>
        </w:rPr>
        <w:t>.</w:t>
      </w:r>
    </w:p>
    <w:p w14:paraId="763427B0" w14:textId="77777777" w:rsidR="002F2009" w:rsidRPr="002F2009" w:rsidRDefault="002F2009" w:rsidP="00AA6937">
      <w:pPr>
        <w:tabs>
          <w:tab w:val="left" w:pos="2520"/>
          <w:tab w:val="right" w:pos="12240"/>
        </w:tabs>
        <w:ind w:left="810"/>
        <w:rPr>
          <w:rFonts w:ascii="Arial" w:hAnsi="Arial" w:cs="Arial"/>
        </w:rPr>
      </w:pPr>
      <w:r>
        <w:rPr>
          <w:rFonts w:ascii="Arial" w:hAnsi="Arial" w:cs="Arial"/>
          <w:b/>
        </w:rPr>
        <w:t>ERP</w:t>
      </w:r>
      <w:r>
        <w:rPr>
          <w:rFonts w:ascii="Arial" w:hAnsi="Arial" w:cs="Arial"/>
        </w:rPr>
        <w:t>: Emergency Response Plan</w:t>
      </w:r>
    </w:p>
    <w:p w14:paraId="49E37303"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Fit For Duty</w:t>
      </w:r>
      <w:r w:rsidRPr="00716C4E">
        <w:rPr>
          <w:rFonts w:ascii="Arial" w:hAnsi="Arial" w:cs="Arial"/>
        </w:rPr>
        <w:t xml:space="preserve">:  is the physical and mental health status in which </w:t>
      </w:r>
      <w:r w:rsidR="00B04D9A">
        <w:rPr>
          <w:rFonts w:ascii="Arial" w:hAnsi="Arial" w:cs="Arial"/>
        </w:rPr>
        <w:t>an employee</w:t>
      </w:r>
      <w:r w:rsidRPr="00716C4E">
        <w:rPr>
          <w:rFonts w:ascii="Arial" w:hAnsi="Arial" w:cs="Arial"/>
        </w:rPr>
        <w:t xml:space="preserve"> is rested, in good health, and not under the influence of drugs or alcohol such that their performance of essential job duties is in an effective manner and protects the health and safety of oneself, others, and property. </w:t>
      </w:r>
    </w:p>
    <w:p w14:paraId="35C01F78" w14:textId="77777777" w:rsidR="002F2009" w:rsidRPr="002F2009" w:rsidRDefault="002F2009" w:rsidP="00AA6937">
      <w:pPr>
        <w:tabs>
          <w:tab w:val="left" w:pos="2520"/>
          <w:tab w:val="right" w:pos="12240"/>
        </w:tabs>
        <w:ind w:left="810"/>
        <w:rPr>
          <w:rFonts w:ascii="Arial" w:hAnsi="Arial" w:cs="Arial"/>
        </w:rPr>
      </w:pPr>
      <w:r>
        <w:rPr>
          <w:rFonts w:ascii="Arial" w:hAnsi="Arial" w:cs="Arial"/>
          <w:b/>
        </w:rPr>
        <w:t>GPS</w:t>
      </w:r>
      <w:r>
        <w:rPr>
          <w:rFonts w:ascii="Arial" w:hAnsi="Arial" w:cs="Arial"/>
        </w:rPr>
        <w:t>: Global Positioning System</w:t>
      </w:r>
    </w:p>
    <w:p w14:paraId="26840F38"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Haul Truck</w:t>
      </w:r>
      <w:r w:rsidRPr="00716C4E">
        <w:rPr>
          <w:rFonts w:ascii="Arial" w:hAnsi="Arial" w:cs="Arial"/>
        </w:rPr>
        <w:t xml:space="preserve">: </w:t>
      </w:r>
      <w:r w:rsidR="00A402F8">
        <w:rPr>
          <w:rFonts w:ascii="Arial" w:hAnsi="Arial" w:cs="Arial"/>
        </w:rPr>
        <w:t>Utilizes trailer to move loads from one locations to the next.</w:t>
      </w:r>
    </w:p>
    <w:p w14:paraId="33489BE7"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Hazard</w:t>
      </w:r>
      <w:r w:rsidRPr="00716C4E">
        <w:rPr>
          <w:rFonts w:ascii="Arial" w:hAnsi="Arial" w:cs="Arial"/>
        </w:rPr>
        <w:t>:  a condition that presents a source of danger or has the potential to create an unwanted and unintended effect on people’s safety or health, on property, or the environment</w:t>
      </w:r>
      <w:r w:rsidR="00A402F8">
        <w:rPr>
          <w:rFonts w:ascii="Arial" w:hAnsi="Arial" w:cs="Arial"/>
        </w:rPr>
        <w:t>.</w:t>
      </w:r>
    </w:p>
    <w:p w14:paraId="0391CE7B" w14:textId="77777777" w:rsidR="00716C4E" w:rsidRDefault="00716C4E" w:rsidP="00AA6937">
      <w:pPr>
        <w:tabs>
          <w:tab w:val="left" w:pos="2520"/>
          <w:tab w:val="right" w:pos="12240"/>
        </w:tabs>
        <w:ind w:left="810"/>
        <w:rPr>
          <w:rFonts w:ascii="Arial" w:hAnsi="Arial" w:cs="Arial"/>
        </w:rPr>
      </w:pPr>
      <w:r w:rsidRPr="0023038D">
        <w:rPr>
          <w:rFonts w:ascii="Arial" w:hAnsi="Arial" w:cs="Arial"/>
          <w:b/>
        </w:rPr>
        <w:t>Knowledge</w:t>
      </w:r>
      <w:r w:rsidRPr="00716C4E">
        <w:rPr>
          <w:rFonts w:ascii="Arial" w:hAnsi="Arial" w:cs="Arial"/>
        </w:rPr>
        <w:t xml:space="preserve">:  the state of knowing through the practical or theoretical understanding by being acquainted with the facts, truth or principles of a subject.  It is also defined as knowing both what to do as well as how to do it. </w:t>
      </w:r>
    </w:p>
    <w:p w14:paraId="0BAAE4D5" w14:textId="77777777" w:rsidR="00A34D09" w:rsidRDefault="00A34D09" w:rsidP="00AA6937">
      <w:pPr>
        <w:tabs>
          <w:tab w:val="left" w:pos="2520"/>
          <w:tab w:val="right" w:pos="12240"/>
        </w:tabs>
        <w:ind w:left="810"/>
        <w:rPr>
          <w:rFonts w:ascii="Arial" w:hAnsi="Arial" w:cs="Arial"/>
        </w:rPr>
      </w:pPr>
      <w:r w:rsidRPr="00A0277B">
        <w:rPr>
          <w:rFonts w:ascii="Arial" w:hAnsi="Arial" w:cs="Arial"/>
          <w:b/>
        </w:rPr>
        <w:t xml:space="preserve">Lifting </w:t>
      </w:r>
      <w:r w:rsidR="00052280" w:rsidRPr="00A0277B">
        <w:rPr>
          <w:rFonts w:ascii="Arial" w:hAnsi="Arial" w:cs="Arial"/>
          <w:b/>
        </w:rPr>
        <w:t>Hardware</w:t>
      </w:r>
      <w:r w:rsidR="00DF2554">
        <w:rPr>
          <w:rFonts w:ascii="Arial" w:hAnsi="Arial" w:cs="Arial"/>
        </w:rPr>
        <w:t xml:space="preserve">: </w:t>
      </w:r>
      <w:r w:rsidRPr="00A34D09">
        <w:rPr>
          <w:rFonts w:ascii="Arial" w:hAnsi="Arial" w:cs="Arial"/>
        </w:rPr>
        <w:t>the use of mechanical load-positioning equipment and associated gear to move, place, or secure a load including plant, equipment, or members of a building or structure and to ensure the stability of those members.</w:t>
      </w:r>
    </w:p>
    <w:p w14:paraId="36196FEF" w14:textId="77777777" w:rsidR="00052280" w:rsidRPr="00716C4E" w:rsidRDefault="00052280" w:rsidP="00AA6937">
      <w:pPr>
        <w:tabs>
          <w:tab w:val="left" w:pos="2520"/>
          <w:tab w:val="right" w:pos="12240"/>
        </w:tabs>
        <w:ind w:left="810"/>
        <w:rPr>
          <w:rFonts w:ascii="Arial" w:hAnsi="Arial" w:cs="Arial"/>
        </w:rPr>
      </w:pPr>
      <w:r w:rsidRPr="00A0277B">
        <w:rPr>
          <w:rFonts w:ascii="Arial" w:hAnsi="Arial" w:cs="Arial"/>
          <w:b/>
        </w:rPr>
        <w:t>Load Securement Equipment</w:t>
      </w:r>
      <w:r>
        <w:rPr>
          <w:rFonts w:ascii="Arial" w:hAnsi="Arial" w:cs="Arial"/>
        </w:rPr>
        <w:t xml:space="preserve">: </w:t>
      </w:r>
      <w:r w:rsidR="00A15704" w:rsidRPr="00A15704">
        <w:rPr>
          <w:rFonts w:ascii="Arial" w:hAnsi="Arial" w:cs="Arial"/>
        </w:rPr>
        <w:t xml:space="preserve">Any device specifically manufactured to attach or secure cargo to a vehicle or trailer such as: synthetic webbing, chain, wire rope, manila rope, synthetic rope, steel strapping, clamps and latches, blocking, front-end structure, grab hooks, binders, shackles, </w:t>
      </w:r>
      <w:r w:rsidR="00F66496">
        <w:rPr>
          <w:rFonts w:ascii="Arial" w:hAnsi="Arial" w:cs="Arial"/>
        </w:rPr>
        <w:t>Tandem/Bed</w:t>
      </w:r>
      <w:r w:rsidR="00A15704" w:rsidRPr="00A15704">
        <w:rPr>
          <w:rFonts w:ascii="Arial" w:hAnsi="Arial" w:cs="Arial"/>
        </w:rPr>
        <w:t>s, stake pockets, D-rings, pocket, webbing ratchet, bracing, or friction mat.</w:t>
      </w:r>
    </w:p>
    <w:p w14:paraId="08E7F247" w14:textId="77777777" w:rsidR="00716C4E" w:rsidRDefault="00716C4E" w:rsidP="00AA6937">
      <w:pPr>
        <w:tabs>
          <w:tab w:val="left" w:pos="2520"/>
          <w:tab w:val="right" w:pos="12240"/>
        </w:tabs>
        <w:ind w:left="810"/>
        <w:rPr>
          <w:rFonts w:ascii="Arial" w:hAnsi="Arial" w:cs="Arial"/>
        </w:rPr>
      </w:pPr>
      <w:r w:rsidRPr="0023038D">
        <w:rPr>
          <w:rFonts w:ascii="Arial" w:hAnsi="Arial" w:cs="Arial"/>
          <w:b/>
        </w:rPr>
        <w:t>Near Miss</w:t>
      </w:r>
      <w:r w:rsidRPr="00716C4E">
        <w:rPr>
          <w:rFonts w:ascii="Arial" w:hAnsi="Arial" w:cs="Arial"/>
        </w:rPr>
        <w:t>:  an unplanned event that did not result in injury, illness or damage, but had the potential to do so.  Only a fortunate break in the chain of events prevented an injury, fatality or damage.</w:t>
      </w:r>
    </w:p>
    <w:p w14:paraId="45464816" w14:textId="661EED52" w:rsidR="00964572" w:rsidRDefault="00964572" w:rsidP="00AA6937">
      <w:pPr>
        <w:tabs>
          <w:tab w:val="left" w:pos="2520"/>
          <w:tab w:val="right" w:pos="12240"/>
        </w:tabs>
        <w:ind w:left="810"/>
        <w:rPr>
          <w:rFonts w:ascii="Arial" w:hAnsi="Arial" w:cs="Arial"/>
        </w:rPr>
      </w:pPr>
      <w:r w:rsidRPr="00964572">
        <w:rPr>
          <w:rFonts w:ascii="Arial" w:hAnsi="Arial" w:cs="Arial"/>
          <w:b/>
        </w:rPr>
        <w:t>Operator</w:t>
      </w:r>
      <w:r w:rsidRPr="00964572">
        <w:rPr>
          <w:rFonts w:ascii="Arial" w:hAnsi="Arial" w:cs="Arial"/>
        </w:rPr>
        <w:t xml:space="preserve">: For the purposes of this document, a </w:t>
      </w:r>
      <w:r w:rsidR="00B17E4A">
        <w:rPr>
          <w:rFonts w:ascii="Arial" w:hAnsi="Arial" w:cs="Arial"/>
        </w:rPr>
        <w:t>FRONT-END WHEEL LOADER</w:t>
      </w:r>
      <w:r w:rsidRPr="00964572">
        <w:rPr>
          <w:rFonts w:ascii="Arial" w:hAnsi="Arial" w:cs="Arial"/>
        </w:rPr>
        <w:t xml:space="preserve"> driver who holds a Class A or B Commercial Driver’s License (CDL).</w:t>
      </w:r>
    </w:p>
    <w:p w14:paraId="344859F8" w14:textId="77777777" w:rsidR="00F67D0E" w:rsidRDefault="00EA310C" w:rsidP="00AA6937">
      <w:pPr>
        <w:tabs>
          <w:tab w:val="left" w:pos="2520"/>
          <w:tab w:val="right" w:pos="12240"/>
        </w:tabs>
        <w:ind w:left="810"/>
        <w:rPr>
          <w:rFonts w:ascii="Arial" w:hAnsi="Arial" w:cs="Arial"/>
        </w:rPr>
      </w:pPr>
      <w:r>
        <w:rPr>
          <w:rFonts w:ascii="Arial" w:hAnsi="Arial" w:cs="Arial"/>
          <w:b/>
        </w:rPr>
        <w:t>Pole</w:t>
      </w:r>
      <w:r w:rsidR="00BC2D1E">
        <w:rPr>
          <w:rFonts w:ascii="Arial" w:hAnsi="Arial" w:cs="Arial"/>
          <w:b/>
        </w:rPr>
        <w:t xml:space="preserve"> Truck</w:t>
      </w:r>
      <w:r w:rsidR="00F67D0E" w:rsidRPr="00F67D0E">
        <w:rPr>
          <w:rFonts w:ascii="Arial" w:hAnsi="Arial" w:cs="Arial"/>
        </w:rPr>
        <w:t xml:space="preserve">:  a </w:t>
      </w:r>
      <w:r w:rsidR="00347EA4">
        <w:rPr>
          <w:rFonts w:ascii="Arial" w:hAnsi="Arial" w:cs="Arial"/>
        </w:rPr>
        <w:t>winch</w:t>
      </w:r>
      <w:r w:rsidR="00F67D0E" w:rsidRPr="00F67D0E">
        <w:rPr>
          <w:rFonts w:ascii="Arial" w:hAnsi="Arial" w:cs="Arial"/>
        </w:rPr>
        <w:t xml:space="preserve"> truck equipped with a </w:t>
      </w:r>
      <w:r w:rsidR="00A608A5">
        <w:rPr>
          <w:rFonts w:ascii="Arial" w:hAnsi="Arial" w:cs="Arial"/>
        </w:rPr>
        <w:t xml:space="preserve">pole or a </w:t>
      </w:r>
      <w:r w:rsidR="00F67D0E" w:rsidRPr="00F67D0E">
        <w:rPr>
          <w:rFonts w:ascii="Arial" w:hAnsi="Arial" w:cs="Arial"/>
        </w:rPr>
        <w:t>pair of poles and hoisting equipment for use in lifting heavy machinery.</w:t>
      </w:r>
    </w:p>
    <w:p w14:paraId="56B06119" w14:textId="77777777" w:rsidR="002F2009" w:rsidRPr="00716C4E" w:rsidRDefault="002F2009" w:rsidP="00AA6937">
      <w:pPr>
        <w:tabs>
          <w:tab w:val="left" w:pos="2520"/>
          <w:tab w:val="right" w:pos="12240"/>
        </w:tabs>
        <w:ind w:left="810"/>
        <w:rPr>
          <w:rFonts w:ascii="Arial" w:hAnsi="Arial" w:cs="Arial"/>
        </w:rPr>
      </w:pPr>
      <w:r w:rsidRPr="002F2009">
        <w:rPr>
          <w:rFonts w:ascii="Arial" w:hAnsi="Arial" w:cs="Arial"/>
          <w:b/>
        </w:rPr>
        <w:t>Project</w:t>
      </w:r>
      <w:r w:rsidRPr="002F2009">
        <w:rPr>
          <w:rFonts w:ascii="Arial" w:hAnsi="Arial" w:cs="Arial"/>
        </w:rPr>
        <w:t>:  A collaborative enterprise, frequently involving research or design that is carefully planned to achieve a particular result</w:t>
      </w:r>
      <w:r w:rsidR="00A402F8">
        <w:rPr>
          <w:rFonts w:ascii="Arial" w:hAnsi="Arial" w:cs="Arial"/>
        </w:rPr>
        <w:t>.</w:t>
      </w:r>
    </w:p>
    <w:p w14:paraId="4789EC66" w14:textId="77777777" w:rsidR="002F2009" w:rsidRDefault="00716C4E" w:rsidP="00AA6937">
      <w:pPr>
        <w:tabs>
          <w:tab w:val="left" w:pos="2520"/>
          <w:tab w:val="right" w:pos="12240"/>
        </w:tabs>
        <w:ind w:left="810"/>
        <w:rPr>
          <w:rFonts w:ascii="Arial" w:hAnsi="Arial" w:cs="Arial"/>
        </w:rPr>
      </w:pPr>
      <w:r w:rsidRPr="0023038D">
        <w:rPr>
          <w:rFonts w:ascii="Arial" w:hAnsi="Arial" w:cs="Arial"/>
          <w:b/>
        </w:rPr>
        <w:t>Qualified Person</w:t>
      </w:r>
      <w:r w:rsidRPr="00716C4E">
        <w:rPr>
          <w:rFonts w:ascii="Arial" w:hAnsi="Arial" w:cs="Arial"/>
        </w:rPr>
        <w:t>:  a person who, by possession of a recognized degree, certificate, or profession standing, or who by knowledge, training, or experience, has successfully demonstrated the ability to solve or resolve problems relating to the subject matter, the work, or the subject.</w:t>
      </w:r>
    </w:p>
    <w:p w14:paraId="113EE99D" w14:textId="0803F845" w:rsidR="00716C4E" w:rsidRDefault="00716C4E" w:rsidP="00AA6937">
      <w:pPr>
        <w:tabs>
          <w:tab w:val="left" w:pos="2520"/>
          <w:tab w:val="right" w:pos="12240"/>
        </w:tabs>
        <w:ind w:left="810"/>
        <w:rPr>
          <w:rFonts w:ascii="Arial" w:hAnsi="Arial" w:cs="Arial"/>
        </w:rPr>
      </w:pPr>
      <w:r w:rsidRPr="0023038D">
        <w:rPr>
          <w:rFonts w:ascii="Arial" w:hAnsi="Arial" w:cs="Arial"/>
          <w:b/>
        </w:rPr>
        <w:t>Rig-up Truck</w:t>
      </w:r>
      <w:r w:rsidRPr="00716C4E">
        <w:rPr>
          <w:rFonts w:ascii="Arial" w:hAnsi="Arial" w:cs="Arial"/>
        </w:rPr>
        <w:t xml:space="preserve">: Is anything other than a haul truck or a </w:t>
      </w:r>
      <w:r w:rsidR="00B17E4A">
        <w:rPr>
          <w:rFonts w:ascii="Arial" w:hAnsi="Arial" w:cs="Arial"/>
        </w:rPr>
        <w:t>FRONT-END WHEEL LOADER</w:t>
      </w:r>
      <w:r w:rsidRPr="00716C4E">
        <w:rPr>
          <w:rFonts w:ascii="Arial" w:hAnsi="Arial" w:cs="Arial"/>
        </w:rPr>
        <w:t>.</w:t>
      </w:r>
    </w:p>
    <w:p w14:paraId="3594D65F"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Risk</w:t>
      </w:r>
      <w:r w:rsidRPr="00716C4E">
        <w:rPr>
          <w:rFonts w:ascii="Arial" w:hAnsi="Arial" w:cs="Arial"/>
        </w:rPr>
        <w:t>:  determined by combining the probability that an event/incident will happen and the amount of damage (harm, impact, severity of consequence) that can be caused when something of value is exposed to a hazard</w:t>
      </w:r>
      <w:r w:rsidR="00A402F8">
        <w:rPr>
          <w:rFonts w:ascii="Arial" w:hAnsi="Arial" w:cs="Arial"/>
        </w:rPr>
        <w:t>.</w:t>
      </w:r>
    </w:p>
    <w:p w14:paraId="29F0C60B"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lastRenderedPageBreak/>
        <w:t>Risk Assessment</w:t>
      </w:r>
      <w:r w:rsidRPr="00716C4E">
        <w:rPr>
          <w:rFonts w:ascii="Arial" w:hAnsi="Arial" w:cs="Arial"/>
        </w:rPr>
        <w:t>: a structured method for identifying and evaluating risks</w:t>
      </w:r>
      <w:r w:rsidR="00A402F8">
        <w:rPr>
          <w:rFonts w:ascii="Arial" w:hAnsi="Arial" w:cs="Arial"/>
        </w:rPr>
        <w:t>.</w:t>
      </w:r>
    </w:p>
    <w:p w14:paraId="14EA4B12"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Site</w:t>
      </w:r>
      <w:r w:rsidRPr="00716C4E">
        <w:rPr>
          <w:rFonts w:ascii="Arial" w:hAnsi="Arial" w:cs="Arial"/>
        </w:rPr>
        <w:t>:  the work location</w:t>
      </w:r>
      <w:r w:rsidR="00A402F8">
        <w:rPr>
          <w:rFonts w:ascii="Arial" w:hAnsi="Arial" w:cs="Arial"/>
        </w:rPr>
        <w:t>.</w:t>
      </w:r>
    </w:p>
    <w:p w14:paraId="7B4EB86B"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Skill</w:t>
      </w:r>
      <w:r w:rsidRPr="00716C4E">
        <w:rPr>
          <w:rFonts w:ascii="Arial" w:hAnsi="Arial" w:cs="Arial"/>
        </w:rPr>
        <w:t>:  having the ability to perform the activity correctly, relative to technique and expertise.  Skills often require practice, measurement and feedback to develop into ability.</w:t>
      </w:r>
    </w:p>
    <w:p w14:paraId="1605DAA2"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Slings</w:t>
      </w:r>
      <w:r w:rsidRPr="00716C4E">
        <w:rPr>
          <w:rFonts w:ascii="Arial" w:hAnsi="Arial" w:cs="Arial"/>
        </w:rPr>
        <w:t xml:space="preserve">:  an assembly fabricated from steel chain, wire rope, metal mesh, and natural or synthetic fibers which connects the load to the lifting device.  </w:t>
      </w:r>
      <w:r w:rsidR="00180AB2">
        <w:rPr>
          <w:rFonts w:ascii="Arial" w:hAnsi="Arial" w:cs="Arial"/>
        </w:rPr>
        <w:t>A sling is s</w:t>
      </w:r>
      <w:r w:rsidRPr="00716C4E">
        <w:rPr>
          <w:rFonts w:ascii="Arial" w:hAnsi="Arial" w:cs="Arial"/>
        </w:rPr>
        <w:t xml:space="preserve">ometimes called a bridle.  </w:t>
      </w:r>
    </w:p>
    <w:p w14:paraId="79A132C5" w14:textId="77777777" w:rsidR="0023038D" w:rsidRPr="00DF2554" w:rsidRDefault="00716C4E" w:rsidP="00AA6937">
      <w:pPr>
        <w:tabs>
          <w:tab w:val="left" w:pos="2520"/>
          <w:tab w:val="right" w:pos="12240"/>
        </w:tabs>
        <w:ind w:left="810"/>
        <w:rPr>
          <w:rFonts w:ascii="Arial" w:hAnsi="Arial" w:cs="Arial"/>
        </w:rPr>
      </w:pPr>
      <w:r w:rsidRPr="00DF2554">
        <w:rPr>
          <w:rFonts w:ascii="Arial" w:hAnsi="Arial" w:cs="Arial"/>
          <w:b/>
        </w:rPr>
        <w:t>Supervisor</w:t>
      </w:r>
      <w:r w:rsidRPr="00DF2554">
        <w:rPr>
          <w:rFonts w:ascii="Arial" w:hAnsi="Arial" w:cs="Arial"/>
        </w:rPr>
        <w:t>: For the purposes of this document supervision can be shared between two levels of management:</w:t>
      </w:r>
    </w:p>
    <w:p w14:paraId="38259911" w14:textId="77777777" w:rsidR="0023038D" w:rsidRPr="00DF2554" w:rsidRDefault="00716C4E" w:rsidP="00AA6937">
      <w:pPr>
        <w:pStyle w:val="ListParagraph"/>
        <w:numPr>
          <w:ilvl w:val="0"/>
          <w:numId w:val="25"/>
        </w:numPr>
        <w:tabs>
          <w:tab w:val="left" w:pos="2520"/>
          <w:tab w:val="right" w:pos="12240"/>
        </w:tabs>
        <w:rPr>
          <w:rFonts w:ascii="Arial" w:hAnsi="Arial" w:cs="Arial"/>
          <w:sz w:val="20"/>
          <w:szCs w:val="20"/>
        </w:rPr>
      </w:pPr>
      <w:r w:rsidRPr="00DF2554">
        <w:rPr>
          <w:rFonts w:ascii="Arial" w:hAnsi="Arial" w:cs="Arial"/>
          <w:sz w:val="20"/>
          <w:szCs w:val="20"/>
        </w:rPr>
        <w:t xml:space="preserve">The employer’s representative with immediate site responsibilities; and </w:t>
      </w:r>
    </w:p>
    <w:p w14:paraId="156DF16D" w14:textId="77777777" w:rsidR="00716C4E" w:rsidRPr="0023038D" w:rsidRDefault="00716C4E" w:rsidP="00AA6937">
      <w:pPr>
        <w:pStyle w:val="ListParagraph"/>
        <w:numPr>
          <w:ilvl w:val="0"/>
          <w:numId w:val="25"/>
        </w:numPr>
        <w:tabs>
          <w:tab w:val="left" w:pos="2520"/>
          <w:tab w:val="right" w:pos="12240"/>
        </w:tabs>
        <w:rPr>
          <w:rFonts w:ascii="Arial" w:hAnsi="Arial" w:cs="Arial"/>
        </w:rPr>
      </w:pPr>
      <w:r w:rsidRPr="00DF2554">
        <w:rPr>
          <w:rFonts w:ascii="Arial" w:hAnsi="Arial" w:cs="Arial"/>
          <w:sz w:val="20"/>
          <w:szCs w:val="20"/>
        </w:rPr>
        <w:t>The person they are responsible to report to within the organization (e.g. Site Supervisor, Project Foreman, Superintendent, and Project Manager).</w:t>
      </w:r>
    </w:p>
    <w:p w14:paraId="35D3AAAE" w14:textId="77777777" w:rsidR="00716C4E" w:rsidRPr="00716C4E" w:rsidRDefault="00716C4E" w:rsidP="00AA6937">
      <w:pPr>
        <w:tabs>
          <w:tab w:val="left" w:pos="2520"/>
          <w:tab w:val="right" w:pos="12240"/>
        </w:tabs>
        <w:ind w:left="810"/>
        <w:rPr>
          <w:rFonts w:ascii="Arial" w:hAnsi="Arial" w:cs="Arial"/>
        </w:rPr>
      </w:pPr>
      <w:r w:rsidRPr="0023038D">
        <w:rPr>
          <w:rFonts w:ascii="Arial" w:hAnsi="Arial" w:cs="Arial"/>
          <w:b/>
        </w:rPr>
        <w:t>Swamper</w:t>
      </w:r>
      <w:r w:rsidRPr="00716C4E">
        <w:rPr>
          <w:rFonts w:ascii="Arial" w:hAnsi="Arial" w:cs="Arial"/>
        </w:rPr>
        <w:t>:  a truck driver’s assistant who attaches or detaches lifting equipment and who has been instructed in the proper selection of slings and the slinging of loads, and who understands the capabilities of the lifting equipment with which he is working.</w:t>
      </w:r>
    </w:p>
    <w:p w14:paraId="1447A503" w14:textId="2225FE28" w:rsidR="00F66496" w:rsidRPr="00F66496" w:rsidRDefault="00B17E4A" w:rsidP="00AA6937">
      <w:pPr>
        <w:tabs>
          <w:tab w:val="left" w:pos="2520"/>
          <w:tab w:val="right" w:pos="12240"/>
        </w:tabs>
        <w:ind w:left="810"/>
        <w:rPr>
          <w:rFonts w:ascii="Arial" w:hAnsi="Arial" w:cs="Arial"/>
        </w:rPr>
      </w:pPr>
      <w:r>
        <w:rPr>
          <w:rFonts w:ascii="Arial" w:hAnsi="Arial" w:cs="Arial"/>
          <w:b/>
        </w:rPr>
        <w:t>FRONT-END WHEEL LOADER</w:t>
      </w:r>
      <w:r w:rsidR="00F66496" w:rsidRPr="00F66496">
        <w:rPr>
          <w:rFonts w:ascii="Arial" w:hAnsi="Arial" w:cs="Arial"/>
          <w:b/>
        </w:rPr>
        <w:t>:</w:t>
      </w:r>
      <w:r w:rsidR="001E57BE">
        <w:rPr>
          <w:rFonts w:ascii="Arial" w:hAnsi="Arial" w:cs="Arial"/>
          <w:b/>
        </w:rPr>
        <w:t xml:space="preserve">  </w:t>
      </w:r>
      <w:r w:rsidR="001E57BE" w:rsidRPr="001E57BE">
        <w:rPr>
          <w:rFonts w:ascii="Arial" w:hAnsi="Arial" w:cs="Arial"/>
        </w:rPr>
        <w:t>an articulated rubber tire loader with forks.</w:t>
      </w:r>
    </w:p>
    <w:p w14:paraId="1B9228BA" w14:textId="77777777" w:rsidR="00716C4E" w:rsidRDefault="00716C4E" w:rsidP="00AA6937">
      <w:pPr>
        <w:tabs>
          <w:tab w:val="left" w:pos="2520"/>
          <w:tab w:val="right" w:pos="12240"/>
        </w:tabs>
        <w:ind w:left="810"/>
        <w:rPr>
          <w:rFonts w:ascii="Arial" w:hAnsi="Arial" w:cs="Arial"/>
        </w:rPr>
      </w:pPr>
      <w:r w:rsidRPr="0023038D">
        <w:rPr>
          <w:rFonts w:ascii="Arial" w:hAnsi="Arial" w:cs="Arial"/>
          <w:b/>
        </w:rPr>
        <w:t>Task</w:t>
      </w:r>
      <w:r w:rsidRPr="00716C4E">
        <w:rPr>
          <w:rFonts w:ascii="Arial" w:hAnsi="Arial" w:cs="Arial"/>
        </w:rPr>
        <w:t>:  a segment of work to be done</w:t>
      </w:r>
      <w:r w:rsidR="00A402F8">
        <w:rPr>
          <w:rFonts w:ascii="Arial" w:hAnsi="Arial" w:cs="Arial"/>
        </w:rPr>
        <w:t>.</w:t>
      </w:r>
    </w:p>
    <w:p w14:paraId="513129BB" w14:textId="77777777" w:rsidR="007C592E" w:rsidRDefault="007C592E" w:rsidP="00AA6937">
      <w:pPr>
        <w:tabs>
          <w:tab w:val="left" w:pos="2520"/>
          <w:tab w:val="right" w:pos="12240"/>
        </w:tabs>
        <w:ind w:left="810"/>
        <w:rPr>
          <w:rFonts w:ascii="Arial" w:hAnsi="Arial" w:cs="Arial"/>
        </w:rPr>
      </w:pPr>
      <w:r>
        <w:rPr>
          <w:rFonts w:ascii="Arial" w:hAnsi="Arial" w:cs="Arial"/>
          <w:b/>
        </w:rPr>
        <w:t>Truck Pusher</w:t>
      </w:r>
      <w:r w:rsidR="00994E83" w:rsidRPr="00317129">
        <w:rPr>
          <w:rFonts w:ascii="Arial" w:hAnsi="Arial" w:cs="Arial"/>
          <w:b/>
        </w:rPr>
        <w:t>/Trucking Supervisor:</w:t>
      </w:r>
      <w:r w:rsidR="00994E83">
        <w:rPr>
          <w:rFonts w:ascii="Arial" w:hAnsi="Arial" w:cs="Arial"/>
        </w:rPr>
        <w:t xml:space="preserve"> Supervisor on location who’s primary duty is the </w:t>
      </w:r>
      <w:r w:rsidR="00843144">
        <w:rPr>
          <w:rFonts w:ascii="Arial" w:hAnsi="Arial" w:cs="Arial"/>
        </w:rPr>
        <w:t>coordination</w:t>
      </w:r>
      <w:r w:rsidR="00994E83">
        <w:rPr>
          <w:rFonts w:ascii="Arial" w:hAnsi="Arial" w:cs="Arial"/>
        </w:rPr>
        <w:t xml:space="preserve"> of the trucking operations during a rig moving.</w:t>
      </w:r>
    </w:p>
    <w:p w14:paraId="661AD3AE" w14:textId="77777777" w:rsidR="00964572" w:rsidRPr="00716C4E" w:rsidRDefault="00F66496" w:rsidP="00AA6937">
      <w:pPr>
        <w:tabs>
          <w:tab w:val="left" w:pos="2520"/>
          <w:tab w:val="right" w:pos="12240"/>
        </w:tabs>
        <w:ind w:left="810"/>
        <w:rPr>
          <w:rFonts w:ascii="Arial" w:hAnsi="Arial" w:cs="Arial"/>
        </w:rPr>
      </w:pPr>
      <w:r w:rsidRPr="00F66496">
        <w:rPr>
          <w:rFonts w:ascii="Arial" w:hAnsi="Arial" w:cs="Arial"/>
          <w:b/>
        </w:rPr>
        <w:t>Winch/Haul:</w:t>
      </w:r>
      <w:r>
        <w:rPr>
          <w:rFonts w:ascii="Arial" w:hAnsi="Arial" w:cs="Arial"/>
        </w:rPr>
        <w:t xml:space="preserve"> </w:t>
      </w:r>
      <w:r w:rsidR="00964572" w:rsidRPr="00964572">
        <w:rPr>
          <w:rFonts w:ascii="Arial" w:hAnsi="Arial" w:cs="Arial"/>
        </w:rPr>
        <w:t xml:space="preserve">a truck with one or more </w:t>
      </w:r>
      <w:r w:rsidR="00A402F8">
        <w:rPr>
          <w:rFonts w:ascii="Arial" w:hAnsi="Arial" w:cs="Arial"/>
        </w:rPr>
        <w:t>w</w:t>
      </w:r>
      <w:r w:rsidR="00D6262F">
        <w:rPr>
          <w:rFonts w:ascii="Arial" w:hAnsi="Arial" w:cs="Arial"/>
        </w:rPr>
        <w:t>inch</w:t>
      </w:r>
      <w:r w:rsidR="00A402F8">
        <w:rPr>
          <w:rFonts w:ascii="Arial" w:hAnsi="Arial" w:cs="Arial"/>
        </w:rPr>
        <w:t>es</w:t>
      </w:r>
      <w:r w:rsidR="00964572" w:rsidRPr="00964572">
        <w:rPr>
          <w:rFonts w:ascii="Arial" w:hAnsi="Arial" w:cs="Arial"/>
        </w:rPr>
        <w:t xml:space="preserve"> used in lifting, lowering or recovery of loads.</w:t>
      </w:r>
    </w:p>
    <w:p w14:paraId="2E37B7DE" w14:textId="77777777" w:rsidR="00E7273D" w:rsidRDefault="00716C4E" w:rsidP="00AA6937">
      <w:pPr>
        <w:tabs>
          <w:tab w:val="left" w:pos="2520"/>
          <w:tab w:val="right" w:pos="12240"/>
        </w:tabs>
        <w:ind w:left="810"/>
      </w:pPr>
      <w:r w:rsidRPr="0023038D">
        <w:rPr>
          <w:rFonts w:ascii="Arial" w:hAnsi="Arial" w:cs="Arial"/>
          <w:b/>
        </w:rPr>
        <w:t>WLL (Working Load Limit)</w:t>
      </w:r>
      <w:r w:rsidRPr="00716C4E">
        <w:rPr>
          <w:rFonts w:ascii="Arial" w:hAnsi="Arial" w:cs="Arial"/>
        </w:rPr>
        <w:t>:  is the maximum load which the product is authorized to support in general service when the pull is applied in-line (unless otherwise noted by manufacturer) with respect to the centerline of the product.</w:t>
      </w:r>
    </w:p>
    <w:p w14:paraId="2A958A94" w14:textId="77777777" w:rsidR="00E7273D" w:rsidRPr="00E7273D" w:rsidRDefault="00E7273D" w:rsidP="00E7273D">
      <w:pPr>
        <w:rPr>
          <w:color w:val="FF0000"/>
          <w:sz w:val="24"/>
          <w:szCs w:val="24"/>
        </w:rPr>
      </w:pPr>
    </w:p>
    <w:p w14:paraId="45F21BD1" w14:textId="77777777" w:rsidR="00E7273D" w:rsidRDefault="00E7273D" w:rsidP="00E7273D"/>
    <w:p w14:paraId="742208C6" w14:textId="77777777" w:rsidR="00716C4E" w:rsidRPr="00E7273D" w:rsidRDefault="00716C4E" w:rsidP="00E7273D">
      <w:pPr>
        <w:sectPr w:rsidR="00716C4E" w:rsidRPr="00E7273D" w:rsidSect="00DC4738">
          <w:headerReference w:type="default" r:id="rId11"/>
          <w:pgSz w:w="12240" w:h="15840"/>
          <w:pgMar w:top="1440" w:right="1440" w:bottom="1440" w:left="1440" w:header="1440" w:footer="720" w:gutter="0"/>
          <w:pgNumType w:chapStyle="1"/>
          <w:cols w:space="720"/>
          <w:noEndnote/>
        </w:sectPr>
      </w:pPr>
    </w:p>
    <w:p w14:paraId="58B78AB1" w14:textId="77777777" w:rsidR="00A56C75" w:rsidRPr="00A56C75" w:rsidRDefault="00A56C75" w:rsidP="00A56C75">
      <w:pPr>
        <w:tabs>
          <w:tab w:val="left" w:pos="720"/>
          <w:tab w:val="left" w:pos="1440"/>
          <w:tab w:val="left" w:pos="8640"/>
        </w:tabs>
        <w:rPr>
          <w:rFonts w:ascii="Arial" w:hAnsi="Arial" w:cs="Arial"/>
          <w:b/>
          <w:sz w:val="24"/>
          <w:szCs w:val="24"/>
        </w:rPr>
      </w:pPr>
    </w:p>
    <w:p w14:paraId="14507E65" w14:textId="77777777" w:rsidR="00842C57" w:rsidRPr="00A15704" w:rsidRDefault="00842C57">
      <w:pPr>
        <w:rPr>
          <w:rFonts w:ascii="Arial" w:hAnsi="Arial" w:cs="Arial"/>
          <w:b/>
          <w:snapToGrid w:val="0"/>
          <w:sz w:val="24"/>
          <w:szCs w:val="24"/>
        </w:rPr>
      </w:pPr>
      <w:r w:rsidRPr="00A15704">
        <w:rPr>
          <w:rFonts w:ascii="Arial" w:hAnsi="Arial" w:cs="Arial"/>
          <w:b/>
          <w:snapToGrid w:val="0"/>
          <w:sz w:val="24"/>
          <w:szCs w:val="24"/>
        </w:rPr>
        <w:t>VI</w:t>
      </w:r>
      <w:r w:rsidR="00F42E59">
        <w:rPr>
          <w:rFonts w:ascii="Arial" w:hAnsi="Arial" w:cs="Arial"/>
          <w:b/>
          <w:snapToGrid w:val="0"/>
          <w:sz w:val="24"/>
          <w:szCs w:val="24"/>
        </w:rPr>
        <w:t>I</w:t>
      </w:r>
      <w:r w:rsidRPr="00A15704">
        <w:rPr>
          <w:rFonts w:ascii="Arial" w:hAnsi="Arial" w:cs="Arial"/>
          <w:b/>
          <w:snapToGrid w:val="0"/>
          <w:sz w:val="24"/>
          <w:szCs w:val="24"/>
        </w:rPr>
        <w:t>. Training Requirements</w:t>
      </w:r>
    </w:p>
    <w:p w14:paraId="6F0DB737" w14:textId="77777777" w:rsidR="00842C57" w:rsidRPr="00A569AB" w:rsidRDefault="00842C57">
      <w:pPr>
        <w:rPr>
          <w:rFonts w:ascii="Arial" w:hAnsi="Arial" w:cs="Arial"/>
          <w:snapToGrid w:val="0"/>
          <w:sz w:val="24"/>
          <w:szCs w:val="24"/>
        </w:rPr>
      </w:pPr>
    </w:p>
    <w:p w14:paraId="7C3AA09A" w14:textId="1C07C072" w:rsidR="0057134B" w:rsidRPr="00BD73C1" w:rsidRDefault="0057134B">
      <w:pPr>
        <w:rPr>
          <w:rFonts w:ascii="Arial" w:hAnsi="Arial" w:cs="Arial"/>
          <w:snapToGrid w:val="0"/>
        </w:rPr>
      </w:pPr>
      <w:r w:rsidRPr="00BD73C1">
        <w:rPr>
          <w:rFonts w:ascii="Arial" w:hAnsi="Arial" w:cs="Arial"/>
          <w:snapToGrid w:val="0"/>
        </w:rPr>
        <w:t>T</w:t>
      </w:r>
      <w:r w:rsidR="00F42E59" w:rsidRPr="00BD73C1">
        <w:rPr>
          <w:rFonts w:ascii="Arial" w:hAnsi="Arial" w:cs="Arial"/>
          <w:snapToGrid w:val="0"/>
        </w:rPr>
        <w:t>he employee should receive SafeL</w:t>
      </w:r>
      <w:r w:rsidRPr="00BD73C1">
        <w:rPr>
          <w:rFonts w:ascii="Arial" w:hAnsi="Arial" w:cs="Arial"/>
          <w:snapToGrid w:val="0"/>
        </w:rPr>
        <w:t xml:space="preserve">and Orientation or equivalent </w:t>
      </w:r>
      <w:r w:rsidR="00A569AB" w:rsidRPr="00BD73C1">
        <w:rPr>
          <w:rFonts w:ascii="Arial" w:hAnsi="Arial" w:cs="Arial"/>
          <w:snapToGrid w:val="0"/>
        </w:rPr>
        <w:t xml:space="preserve">and complete a company sponsored training program </w:t>
      </w:r>
      <w:r w:rsidR="002B3D5B">
        <w:rPr>
          <w:rFonts w:ascii="Arial" w:hAnsi="Arial" w:cs="Arial"/>
          <w:snapToGrid w:val="0"/>
        </w:rPr>
        <w:t xml:space="preserve">prior to beginning the </w:t>
      </w:r>
      <w:r w:rsidR="00B17E4A">
        <w:rPr>
          <w:rFonts w:ascii="Arial" w:hAnsi="Arial" w:cs="Arial"/>
          <w:snapToGrid w:val="0"/>
        </w:rPr>
        <w:t>FRONT-END WHEEL LOADER</w:t>
      </w:r>
      <w:r w:rsidR="00763693">
        <w:rPr>
          <w:rFonts w:ascii="Arial" w:hAnsi="Arial" w:cs="Arial"/>
          <w:snapToGrid w:val="0"/>
        </w:rPr>
        <w:t xml:space="preserve"> Operator</w:t>
      </w:r>
      <w:r w:rsidR="002B3D5B">
        <w:rPr>
          <w:rFonts w:ascii="Arial" w:hAnsi="Arial" w:cs="Arial"/>
          <w:snapToGrid w:val="0"/>
        </w:rPr>
        <w:t xml:space="preserve"> a</w:t>
      </w:r>
      <w:r w:rsidRPr="00BD73C1">
        <w:rPr>
          <w:rFonts w:ascii="Arial" w:hAnsi="Arial" w:cs="Arial"/>
          <w:snapToGrid w:val="0"/>
        </w:rPr>
        <w:t xml:space="preserve">ssessment.  The recommended job specific training can be found in the “Job Competencies” column in the </w:t>
      </w:r>
      <w:r w:rsidR="00B17E4A">
        <w:rPr>
          <w:rFonts w:ascii="Arial" w:hAnsi="Arial" w:cs="Arial"/>
          <w:snapToGrid w:val="0"/>
        </w:rPr>
        <w:t>FRONT-END WHEEL LOADER</w:t>
      </w:r>
      <w:r w:rsidR="00F67D0E">
        <w:rPr>
          <w:rFonts w:ascii="Arial" w:hAnsi="Arial" w:cs="Arial"/>
          <w:snapToGrid w:val="0"/>
        </w:rPr>
        <w:t xml:space="preserve"> Operator</w:t>
      </w:r>
      <w:r w:rsidR="00F67D0E" w:rsidRPr="00BD73C1">
        <w:rPr>
          <w:rFonts w:ascii="Arial" w:hAnsi="Arial" w:cs="Arial"/>
          <w:snapToGrid w:val="0"/>
        </w:rPr>
        <w:t xml:space="preserve"> </w:t>
      </w:r>
      <w:r w:rsidRPr="00BD73C1">
        <w:rPr>
          <w:rFonts w:ascii="Arial" w:hAnsi="Arial" w:cs="Arial"/>
          <w:snapToGrid w:val="0"/>
        </w:rPr>
        <w:t>Competency Criteria checklist below.</w:t>
      </w:r>
    </w:p>
    <w:p w14:paraId="70303C3D" w14:textId="77777777" w:rsidR="00A56C75" w:rsidRPr="00A569AB" w:rsidRDefault="00A56C75" w:rsidP="00A569AB">
      <w:pPr>
        <w:widowControl w:val="0"/>
        <w:rPr>
          <w:rFonts w:ascii="Arial" w:hAnsi="Arial" w:cs="Arial"/>
          <w:b/>
          <w:snapToGrid w:val="0"/>
          <w:sz w:val="24"/>
          <w:szCs w:val="24"/>
        </w:rPr>
      </w:pPr>
    </w:p>
    <w:p w14:paraId="0583D997" w14:textId="5C60DAAB" w:rsidR="00A56C75" w:rsidRPr="00A56C75" w:rsidRDefault="00A34D09" w:rsidP="00A56C75">
      <w:pPr>
        <w:rPr>
          <w:rFonts w:ascii="Arial" w:hAnsi="Arial" w:cs="Arial"/>
          <w:b/>
          <w:sz w:val="24"/>
          <w:szCs w:val="24"/>
        </w:rPr>
      </w:pPr>
      <w:r>
        <w:rPr>
          <w:rFonts w:ascii="Arial" w:hAnsi="Arial" w:cs="Arial"/>
          <w:b/>
          <w:sz w:val="24"/>
          <w:szCs w:val="24"/>
        </w:rPr>
        <w:t>VI</w:t>
      </w:r>
      <w:r w:rsidR="00B079E4">
        <w:rPr>
          <w:rFonts w:ascii="Arial" w:hAnsi="Arial" w:cs="Arial"/>
          <w:b/>
          <w:sz w:val="24"/>
          <w:szCs w:val="24"/>
        </w:rPr>
        <w:t>I</w:t>
      </w:r>
      <w:r w:rsidR="00F42E59">
        <w:rPr>
          <w:rFonts w:ascii="Arial" w:hAnsi="Arial" w:cs="Arial"/>
          <w:b/>
          <w:sz w:val="24"/>
          <w:szCs w:val="24"/>
        </w:rPr>
        <w:t>I</w:t>
      </w:r>
      <w:r w:rsidR="00A56C75" w:rsidRPr="00A56C75">
        <w:rPr>
          <w:rFonts w:ascii="Arial" w:hAnsi="Arial" w:cs="Arial"/>
          <w:b/>
          <w:sz w:val="24"/>
          <w:szCs w:val="24"/>
        </w:rPr>
        <w:t>.</w:t>
      </w:r>
      <w:r w:rsidR="00A56C75" w:rsidRPr="00A56C75">
        <w:rPr>
          <w:rFonts w:ascii="Arial" w:hAnsi="Arial" w:cs="Arial"/>
          <w:b/>
          <w:sz w:val="24"/>
          <w:szCs w:val="24"/>
        </w:rPr>
        <w:tab/>
      </w:r>
      <w:r w:rsidR="00B17E4A">
        <w:rPr>
          <w:rFonts w:ascii="Arial" w:hAnsi="Arial" w:cs="Arial"/>
          <w:b/>
          <w:sz w:val="24"/>
          <w:szCs w:val="24"/>
        </w:rPr>
        <w:t>FRONT-END WHEEL LOADER</w:t>
      </w:r>
      <w:r w:rsidR="00A608A5">
        <w:rPr>
          <w:rFonts w:ascii="Arial" w:hAnsi="Arial" w:cs="Arial"/>
          <w:b/>
          <w:sz w:val="24"/>
          <w:szCs w:val="24"/>
        </w:rPr>
        <w:t xml:space="preserve"> OPERATOR</w:t>
      </w:r>
      <w:r w:rsidR="00A608A5" w:rsidRPr="00A56C75">
        <w:rPr>
          <w:rFonts w:ascii="Arial" w:hAnsi="Arial" w:cs="Arial"/>
          <w:b/>
          <w:sz w:val="24"/>
          <w:szCs w:val="24"/>
        </w:rPr>
        <w:t xml:space="preserve"> </w:t>
      </w:r>
      <w:r w:rsidR="00A56C75" w:rsidRPr="00A56C75">
        <w:rPr>
          <w:rFonts w:ascii="Arial" w:hAnsi="Arial" w:cs="Arial"/>
          <w:b/>
          <w:sz w:val="24"/>
          <w:szCs w:val="24"/>
        </w:rPr>
        <w:t>ASSESSMENT</w:t>
      </w:r>
    </w:p>
    <w:p w14:paraId="2E3F18D9" w14:textId="77777777" w:rsidR="00F626FA" w:rsidRDefault="00F626FA" w:rsidP="00A56C75">
      <w:pPr>
        <w:rPr>
          <w:rFonts w:ascii="Arial" w:hAnsi="Arial" w:cs="Arial"/>
        </w:rPr>
      </w:pPr>
    </w:p>
    <w:p w14:paraId="45A91001" w14:textId="77777777" w:rsidR="00A56C75" w:rsidRPr="00A56C75" w:rsidRDefault="00AC4F40" w:rsidP="00A56C75">
      <w:pPr>
        <w:rPr>
          <w:rFonts w:ascii="Arial" w:hAnsi="Arial" w:cs="Arial"/>
        </w:rPr>
      </w:pPr>
      <w:r>
        <w:rPr>
          <w:noProof/>
        </w:rPr>
        <mc:AlternateContent>
          <mc:Choice Requires="wps">
            <w:drawing>
              <wp:anchor distT="4294967295" distB="4294967295" distL="114300" distR="114300" simplePos="0" relativeHeight="251657216" behindDoc="0" locked="0" layoutInCell="1" allowOverlap="1" wp14:anchorId="35D60C4F" wp14:editId="6FA2F888">
                <wp:simplePos x="0" y="0"/>
                <wp:positionH relativeFrom="column">
                  <wp:posOffset>28575</wp:posOffset>
                </wp:positionH>
                <wp:positionV relativeFrom="paragraph">
                  <wp:posOffset>32385</wp:posOffset>
                </wp:positionV>
                <wp:extent cx="902017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0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18B725" id="_x0000_t32" coordsize="21600,21600" o:spt="32" o:oned="t" path="m,l21600,21600e" filled="f">
                <v:path arrowok="t" fillok="f" o:connecttype="none"/>
                <o:lock v:ext="edit" shapetype="t"/>
              </v:shapetype>
              <v:shape id="AutoShape 2" o:spid="_x0000_s1026" type="#_x0000_t32" style="position:absolute;margin-left:2.25pt;margin-top:2.55pt;width:710.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" strokeweight="1.5pt"/>
            </w:pict>
          </mc:Fallback>
        </mc:AlternateContent>
      </w:r>
    </w:p>
    <w:p w14:paraId="01D7C1AC" w14:textId="61E19734" w:rsidR="00A56C75" w:rsidRPr="00F626FA" w:rsidRDefault="00A56C75" w:rsidP="00F626FA">
      <w:pPr>
        <w:jc w:val="center"/>
        <w:rPr>
          <w:rFonts w:ascii="Arial" w:hAnsi="Arial" w:cs="Arial"/>
          <w:b/>
          <w:sz w:val="24"/>
          <w:szCs w:val="24"/>
        </w:rPr>
      </w:pPr>
      <w:r w:rsidRPr="00F626FA">
        <w:rPr>
          <w:rFonts w:ascii="Arial" w:hAnsi="Arial" w:cs="Arial"/>
          <w:b/>
          <w:sz w:val="24"/>
          <w:szCs w:val="24"/>
        </w:rPr>
        <w:t xml:space="preserve">COMPETENCY LEVEL </w:t>
      </w:r>
      <w:r w:rsidR="00F67D0E">
        <w:rPr>
          <w:rFonts w:ascii="Arial" w:hAnsi="Arial" w:cs="Arial"/>
          <w:b/>
          <w:sz w:val="24"/>
          <w:szCs w:val="24"/>
        </w:rPr>
        <w:t>–</w:t>
      </w:r>
      <w:r w:rsidRPr="00F626FA">
        <w:rPr>
          <w:rFonts w:ascii="Arial" w:hAnsi="Arial" w:cs="Arial"/>
          <w:b/>
          <w:sz w:val="24"/>
          <w:szCs w:val="24"/>
        </w:rPr>
        <w:t xml:space="preserve"> </w:t>
      </w:r>
      <w:r w:rsidR="00B17E4A">
        <w:rPr>
          <w:rFonts w:ascii="Arial Bold" w:hAnsi="Arial Bold" w:cs="Arial"/>
          <w:b/>
          <w:caps/>
          <w:sz w:val="24"/>
          <w:szCs w:val="24"/>
        </w:rPr>
        <w:t>FRONT-END WHEEL LOADER</w:t>
      </w:r>
      <w:r w:rsidR="00F67D0E">
        <w:rPr>
          <w:rFonts w:ascii="Arial Bold" w:hAnsi="Arial Bold" w:cs="Arial"/>
          <w:b/>
          <w:caps/>
          <w:sz w:val="24"/>
          <w:szCs w:val="24"/>
        </w:rPr>
        <w:t xml:space="preserve"> OPERATOR</w:t>
      </w:r>
    </w:p>
    <w:p w14:paraId="4D2D85A7" w14:textId="77777777" w:rsidR="00A56C75" w:rsidRPr="00A56C75" w:rsidRDefault="00AC4F40" w:rsidP="00A56C75">
      <w:pPr>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5A255E55" wp14:editId="66A0D67E">
                <wp:simplePos x="0" y="0"/>
                <wp:positionH relativeFrom="column">
                  <wp:posOffset>28575</wp:posOffset>
                </wp:positionH>
                <wp:positionV relativeFrom="paragraph">
                  <wp:posOffset>111760</wp:posOffset>
                </wp:positionV>
                <wp:extent cx="9020175" cy="0"/>
                <wp:effectExtent l="0" t="0" r="95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0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A805C" id="AutoShape 3" o:spid="_x0000_s1026" type="#_x0000_t32" style="position:absolute;margin-left:2.25pt;margin-top:8.8pt;width:710.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" strokeweight="1.5pt"/>
            </w:pict>
          </mc:Fallback>
        </mc:AlternateContent>
      </w:r>
    </w:p>
    <w:p w14:paraId="666D2AEA" w14:textId="77777777" w:rsidR="00A56C75" w:rsidRPr="00A56C75" w:rsidRDefault="00A56C75" w:rsidP="00A56C75">
      <w:pPr>
        <w:jc w:val="both"/>
        <w:rPr>
          <w:rFonts w:ascii="Arial" w:hAnsi="Arial" w:cs="Arial"/>
        </w:rPr>
      </w:pPr>
    </w:p>
    <w:p w14:paraId="05143C49" w14:textId="77777777" w:rsidR="00A56C75" w:rsidRPr="00A56C75" w:rsidRDefault="003D45B2" w:rsidP="00A56C75">
      <w:pPr>
        <w:jc w:val="both"/>
        <w:rPr>
          <w:rFonts w:ascii="Arial" w:hAnsi="Arial" w:cs="Arial"/>
          <w:sz w:val="24"/>
          <w:szCs w:val="24"/>
        </w:rPr>
      </w:pPr>
      <w:r w:rsidRPr="00F9545B">
        <w:rPr>
          <w:rFonts w:ascii="Arial" w:hAnsi="Arial" w:cs="Arial"/>
          <w:sz w:val="24"/>
          <w:szCs w:val="24"/>
          <w:highlight w:val="yellow"/>
        </w:rPr>
        <w:t>(Insert company policy/procedures/instructions to follow in order to properly complete the evaluation form below.)</w:t>
      </w:r>
    </w:p>
    <w:p w14:paraId="745977DC" w14:textId="77777777" w:rsidR="00A56C75" w:rsidRPr="00A56C75" w:rsidRDefault="00A56C75" w:rsidP="00A56C75">
      <w:pPr>
        <w:jc w:val="both"/>
        <w:rPr>
          <w:rFonts w:ascii="Arial" w:hAnsi="Arial" w:cs="Arial"/>
        </w:rPr>
      </w:pPr>
    </w:p>
    <w:p w14:paraId="27582DBB" w14:textId="77777777" w:rsidR="00A56C75" w:rsidRPr="00A56C75" w:rsidRDefault="00A56C75" w:rsidP="00A56C75">
      <w:pPr>
        <w:widowControl w:val="0"/>
        <w:spacing w:line="200" w:lineRule="exact"/>
        <w:rPr>
          <w:rFonts w:ascii="Arial" w:hAnsi="Arial" w:cs="Arial"/>
          <w:b/>
          <w:snapToGrid w:val="0"/>
        </w:rPr>
      </w:pPr>
      <w:r w:rsidRPr="00A56C75">
        <w:rPr>
          <w:rFonts w:ascii="Arial" w:hAnsi="Arial" w:cs="Arial"/>
          <w:b/>
          <w:snapToGrid w:val="0"/>
        </w:rPr>
        <w:br w:type="page"/>
      </w:r>
    </w:p>
    <w:tbl>
      <w:tblPr>
        <w:tblW w:w="144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0"/>
        <w:gridCol w:w="900"/>
        <w:gridCol w:w="2520"/>
        <w:gridCol w:w="1260"/>
        <w:gridCol w:w="810"/>
        <w:gridCol w:w="1980"/>
        <w:gridCol w:w="2070"/>
        <w:gridCol w:w="900"/>
      </w:tblGrid>
      <w:tr w:rsidR="0064766D" w:rsidRPr="00A56C75" w14:paraId="65A20F0C" w14:textId="77777777" w:rsidTr="00B23EBB">
        <w:tc>
          <w:tcPr>
            <w:tcW w:w="4050" w:type="dxa"/>
            <w:shd w:val="clear" w:color="auto" w:fill="BFBFBF" w:themeFill="background1" w:themeFillShade="BF"/>
          </w:tcPr>
          <w:p w14:paraId="7CDF2DAE" w14:textId="14249D61" w:rsidR="0064766D" w:rsidRPr="00C30814" w:rsidRDefault="00D70DB8" w:rsidP="00C30814">
            <w:pPr>
              <w:tabs>
                <w:tab w:val="left" w:pos="342"/>
              </w:tabs>
              <w:ind w:left="342" w:hanging="360"/>
              <w:rPr>
                <w:rFonts w:ascii="Arial" w:hAnsi="Arial" w:cs="Arial"/>
                <w:b/>
              </w:rPr>
            </w:pPr>
            <w:r w:rsidRPr="00C30814">
              <w:rPr>
                <w:rFonts w:ascii="Arial" w:hAnsi="Arial" w:cs="Arial"/>
                <w:b/>
              </w:rPr>
              <w:lastRenderedPageBreak/>
              <w:t xml:space="preserve">1. </w:t>
            </w:r>
            <w:r w:rsidR="00C30814">
              <w:rPr>
                <w:rFonts w:ascii="Arial" w:hAnsi="Arial" w:cs="Arial"/>
                <w:b/>
              </w:rPr>
              <w:t xml:space="preserve">  </w:t>
            </w:r>
            <w:r w:rsidR="00B17E4A">
              <w:rPr>
                <w:rFonts w:ascii="Arial" w:hAnsi="Arial" w:cs="Arial"/>
                <w:b/>
              </w:rPr>
              <w:t>FRONT-END WHEEL LOADER</w:t>
            </w:r>
            <w:r w:rsidR="00C30814">
              <w:rPr>
                <w:rFonts w:ascii="Arial" w:hAnsi="Arial" w:cs="Arial"/>
                <w:b/>
              </w:rPr>
              <w:t xml:space="preserve"> Operator Requirements</w:t>
            </w:r>
          </w:p>
        </w:tc>
        <w:tc>
          <w:tcPr>
            <w:tcW w:w="900" w:type="dxa"/>
            <w:shd w:val="clear" w:color="auto" w:fill="BFBFBF" w:themeFill="background1" w:themeFillShade="BF"/>
          </w:tcPr>
          <w:p w14:paraId="18E868BF" w14:textId="77777777" w:rsidR="0064766D" w:rsidRPr="00A56C75" w:rsidRDefault="0064766D" w:rsidP="00A56C75">
            <w:pPr>
              <w:rPr>
                <w:rFonts w:ascii="Arial" w:hAnsi="Arial" w:cs="Arial"/>
                <w:sz w:val="18"/>
                <w:szCs w:val="18"/>
              </w:rPr>
            </w:pPr>
          </w:p>
        </w:tc>
        <w:tc>
          <w:tcPr>
            <w:tcW w:w="2520" w:type="dxa"/>
            <w:shd w:val="clear" w:color="auto" w:fill="BFBFBF" w:themeFill="background1" w:themeFillShade="BF"/>
          </w:tcPr>
          <w:p w14:paraId="270716AB" w14:textId="77777777" w:rsidR="0064766D" w:rsidRPr="00A56C75" w:rsidRDefault="0064766D" w:rsidP="00A56C75">
            <w:pPr>
              <w:rPr>
                <w:rFonts w:ascii="Arial" w:hAnsi="Arial" w:cs="Arial"/>
                <w:sz w:val="18"/>
                <w:szCs w:val="18"/>
              </w:rPr>
            </w:pPr>
          </w:p>
        </w:tc>
        <w:tc>
          <w:tcPr>
            <w:tcW w:w="1260" w:type="dxa"/>
            <w:shd w:val="clear" w:color="auto" w:fill="BFBFBF" w:themeFill="background1" w:themeFillShade="BF"/>
          </w:tcPr>
          <w:p w14:paraId="55FD6933" w14:textId="77777777" w:rsidR="0064766D" w:rsidRPr="00A56C75" w:rsidRDefault="0064766D" w:rsidP="00A56C75">
            <w:pPr>
              <w:rPr>
                <w:rFonts w:ascii="Arial" w:hAnsi="Arial" w:cs="Arial"/>
                <w:sz w:val="18"/>
                <w:szCs w:val="18"/>
              </w:rPr>
            </w:pPr>
          </w:p>
        </w:tc>
        <w:tc>
          <w:tcPr>
            <w:tcW w:w="810" w:type="dxa"/>
            <w:tcBorders>
              <w:right w:val="single" w:sz="18" w:space="0" w:color="000000"/>
            </w:tcBorders>
            <w:shd w:val="clear" w:color="auto" w:fill="BFBFBF" w:themeFill="background1" w:themeFillShade="BF"/>
          </w:tcPr>
          <w:p w14:paraId="75B9A383" w14:textId="77777777" w:rsidR="0064766D" w:rsidRPr="00A56C75" w:rsidRDefault="0064766D" w:rsidP="00A56C75">
            <w:pPr>
              <w:rPr>
                <w:rFonts w:ascii="Arial" w:hAnsi="Arial" w:cs="Arial"/>
                <w:sz w:val="18"/>
                <w:szCs w:val="18"/>
              </w:rPr>
            </w:pPr>
          </w:p>
        </w:tc>
        <w:tc>
          <w:tcPr>
            <w:tcW w:w="1980" w:type="dxa"/>
            <w:tcBorders>
              <w:left w:val="single" w:sz="18" w:space="0" w:color="000000"/>
            </w:tcBorders>
            <w:shd w:val="clear" w:color="auto" w:fill="BFBFBF" w:themeFill="background1" w:themeFillShade="BF"/>
          </w:tcPr>
          <w:p w14:paraId="6DC2DE8F" w14:textId="77777777" w:rsidR="0064766D" w:rsidRPr="00A56C75" w:rsidRDefault="0064766D" w:rsidP="00A56C75">
            <w:pPr>
              <w:rPr>
                <w:rFonts w:ascii="Arial" w:hAnsi="Arial" w:cs="Arial"/>
                <w:sz w:val="18"/>
                <w:szCs w:val="18"/>
              </w:rPr>
            </w:pPr>
          </w:p>
        </w:tc>
        <w:tc>
          <w:tcPr>
            <w:tcW w:w="2070" w:type="dxa"/>
            <w:shd w:val="clear" w:color="auto" w:fill="BFBFBF" w:themeFill="background1" w:themeFillShade="BF"/>
          </w:tcPr>
          <w:p w14:paraId="67E10B75" w14:textId="77777777" w:rsidR="0064766D" w:rsidRPr="00A56C75" w:rsidRDefault="0064766D" w:rsidP="00A56C75">
            <w:pPr>
              <w:rPr>
                <w:rFonts w:ascii="Arial" w:hAnsi="Arial" w:cs="Arial"/>
                <w:sz w:val="18"/>
                <w:szCs w:val="18"/>
              </w:rPr>
            </w:pPr>
          </w:p>
        </w:tc>
        <w:tc>
          <w:tcPr>
            <w:tcW w:w="900" w:type="dxa"/>
            <w:shd w:val="clear" w:color="auto" w:fill="BFBFBF" w:themeFill="background1" w:themeFillShade="BF"/>
          </w:tcPr>
          <w:p w14:paraId="3F817CEB" w14:textId="77777777" w:rsidR="0064766D" w:rsidRPr="00A56C75" w:rsidRDefault="0064766D" w:rsidP="00A56C75">
            <w:pPr>
              <w:rPr>
                <w:rFonts w:ascii="Arial" w:hAnsi="Arial" w:cs="Arial"/>
                <w:sz w:val="18"/>
                <w:szCs w:val="18"/>
              </w:rPr>
            </w:pPr>
          </w:p>
        </w:tc>
      </w:tr>
      <w:tr w:rsidR="0012237C" w:rsidRPr="00A56C75" w14:paraId="462AB231" w14:textId="77777777" w:rsidTr="00FD39CA">
        <w:tc>
          <w:tcPr>
            <w:tcW w:w="4050" w:type="dxa"/>
            <w:shd w:val="clear" w:color="auto" w:fill="auto"/>
          </w:tcPr>
          <w:p w14:paraId="15282ABC" w14:textId="7EB3A013" w:rsidR="0012237C" w:rsidRPr="00571698" w:rsidRDefault="0012237C" w:rsidP="00C30814">
            <w:pPr>
              <w:numPr>
                <w:ilvl w:val="1"/>
                <w:numId w:val="10"/>
              </w:numPr>
              <w:ind w:left="702"/>
              <w:rPr>
                <w:rFonts w:ascii="Arial" w:hAnsi="Arial" w:cs="Arial"/>
              </w:rPr>
            </w:pPr>
            <w:r w:rsidRPr="00571698">
              <w:rPr>
                <w:rFonts w:ascii="Arial" w:hAnsi="Arial" w:cs="Arial"/>
              </w:rPr>
              <w:t xml:space="preserve">Demonstrates understanding of the job requirements of a </w:t>
            </w:r>
            <w:r w:rsidR="00B17E4A">
              <w:rPr>
                <w:rFonts w:ascii="Arial" w:hAnsi="Arial" w:cs="Arial"/>
              </w:rPr>
              <w:t>FRONT-END WHEEL LOADER</w:t>
            </w:r>
            <w:r w:rsidRPr="00571698">
              <w:rPr>
                <w:rFonts w:ascii="Arial" w:hAnsi="Arial" w:cs="Arial"/>
              </w:rPr>
              <w:t xml:space="preserve"> Operator.  </w:t>
            </w:r>
          </w:p>
        </w:tc>
        <w:tc>
          <w:tcPr>
            <w:tcW w:w="900" w:type="dxa"/>
            <w:shd w:val="clear" w:color="auto" w:fill="auto"/>
          </w:tcPr>
          <w:p w14:paraId="40FC2CF0" w14:textId="77777777" w:rsidR="0012237C" w:rsidRPr="00A56C75" w:rsidRDefault="0012237C" w:rsidP="00A56C75">
            <w:pPr>
              <w:rPr>
                <w:rFonts w:ascii="Arial" w:hAnsi="Arial" w:cs="Arial"/>
                <w:sz w:val="18"/>
                <w:szCs w:val="18"/>
              </w:rPr>
            </w:pPr>
          </w:p>
        </w:tc>
        <w:tc>
          <w:tcPr>
            <w:tcW w:w="2520" w:type="dxa"/>
            <w:shd w:val="clear" w:color="auto" w:fill="auto"/>
          </w:tcPr>
          <w:p w14:paraId="2554C755" w14:textId="77777777" w:rsidR="0012237C" w:rsidRPr="00A56C75" w:rsidRDefault="0012237C" w:rsidP="00A56C75">
            <w:pPr>
              <w:rPr>
                <w:rFonts w:ascii="Arial" w:hAnsi="Arial" w:cs="Arial"/>
                <w:sz w:val="18"/>
                <w:szCs w:val="18"/>
              </w:rPr>
            </w:pPr>
          </w:p>
        </w:tc>
        <w:tc>
          <w:tcPr>
            <w:tcW w:w="1260" w:type="dxa"/>
            <w:shd w:val="clear" w:color="auto" w:fill="auto"/>
          </w:tcPr>
          <w:p w14:paraId="406FE10B" w14:textId="77777777" w:rsidR="0012237C" w:rsidRPr="00A56C75" w:rsidRDefault="0012237C" w:rsidP="00A56C75">
            <w:pPr>
              <w:rPr>
                <w:rFonts w:ascii="Arial" w:hAnsi="Arial" w:cs="Arial"/>
                <w:sz w:val="18"/>
                <w:szCs w:val="18"/>
              </w:rPr>
            </w:pPr>
          </w:p>
        </w:tc>
        <w:tc>
          <w:tcPr>
            <w:tcW w:w="810" w:type="dxa"/>
            <w:tcBorders>
              <w:right w:val="single" w:sz="18" w:space="0" w:color="000000"/>
            </w:tcBorders>
            <w:shd w:val="clear" w:color="auto" w:fill="auto"/>
          </w:tcPr>
          <w:p w14:paraId="1F1942AF" w14:textId="77777777" w:rsidR="0012237C" w:rsidRPr="00A56C75" w:rsidRDefault="0012237C" w:rsidP="00A56C75">
            <w:pPr>
              <w:rPr>
                <w:rFonts w:ascii="Arial" w:hAnsi="Arial" w:cs="Arial"/>
                <w:sz w:val="18"/>
                <w:szCs w:val="18"/>
              </w:rPr>
            </w:pPr>
          </w:p>
        </w:tc>
        <w:tc>
          <w:tcPr>
            <w:tcW w:w="1980" w:type="dxa"/>
            <w:tcBorders>
              <w:left w:val="single" w:sz="18" w:space="0" w:color="000000"/>
            </w:tcBorders>
            <w:shd w:val="clear" w:color="auto" w:fill="auto"/>
          </w:tcPr>
          <w:p w14:paraId="271FE554" w14:textId="77777777" w:rsidR="0012237C" w:rsidRPr="00A56C75" w:rsidRDefault="0012237C" w:rsidP="00A56C75">
            <w:pPr>
              <w:rPr>
                <w:rFonts w:ascii="Arial" w:hAnsi="Arial" w:cs="Arial"/>
                <w:sz w:val="18"/>
                <w:szCs w:val="18"/>
              </w:rPr>
            </w:pPr>
          </w:p>
        </w:tc>
        <w:tc>
          <w:tcPr>
            <w:tcW w:w="2070" w:type="dxa"/>
            <w:shd w:val="clear" w:color="auto" w:fill="auto"/>
          </w:tcPr>
          <w:p w14:paraId="0DAD925F" w14:textId="77777777" w:rsidR="0012237C" w:rsidRPr="00A56C75" w:rsidRDefault="0012237C" w:rsidP="00A56C75">
            <w:pPr>
              <w:rPr>
                <w:rFonts w:ascii="Arial" w:hAnsi="Arial" w:cs="Arial"/>
                <w:sz w:val="18"/>
                <w:szCs w:val="18"/>
              </w:rPr>
            </w:pPr>
          </w:p>
        </w:tc>
        <w:tc>
          <w:tcPr>
            <w:tcW w:w="900" w:type="dxa"/>
            <w:shd w:val="clear" w:color="auto" w:fill="auto"/>
          </w:tcPr>
          <w:p w14:paraId="56D50B98" w14:textId="77777777" w:rsidR="0012237C" w:rsidRPr="00A56C75" w:rsidRDefault="0012237C" w:rsidP="00A56C75">
            <w:pPr>
              <w:rPr>
                <w:rFonts w:ascii="Arial" w:hAnsi="Arial" w:cs="Arial"/>
                <w:sz w:val="18"/>
                <w:szCs w:val="18"/>
              </w:rPr>
            </w:pPr>
          </w:p>
        </w:tc>
      </w:tr>
      <w:tr w:rsidR="0012237C" w:rsidRPr="00A56C75" w14:paraId="63B86F34" w14:textId="77777777" w:rsidTr="00FD39CA">
        <w:tc>
          <w:tcPr>
            <w:tcW w:w="4050" w:type="dxa"/>
            <w:shd w:val="clear" w:color="auto" w:fill="auto"/>
          </w:tcPr>
          <w:p w14:paraId="6F02D1D2" w14:textId="418A9A0E" w:rsidR="0012237C" w:rsidRPr="00571698" w:rsidRDefault="001B0767" w:rsidP="00317129">
            <w:pPr>
              <w:numPr>
                <w:ilvl w:val="1"/>
                <w:numId w:val="10"/>
              </w:numPr>
              <w:ind w:left="702"/>
              <w:rPr>
                <w:rFonts w:ascii="Arial" w:hAnsi="Arial" w:cs="Arial"/>
              </w:rPr>
            </w:pPr>
            <w:r>
              <w:rPr>
                <w:rFonts w:ascii="Arial" w:hAnsi="Arial" w:cs="Arial"/>
              </w:rPr>
              <w:t xml:space="preserve">Meets the physical requirements to work as a </w:t>
            </w:r>
            <w:r w:rsidR="00B17E4A">
              <w:rPr>
                <w:rFonts w:ascii="Arial" w:hAnsi="Arial" w:cs="Arial"/>
              </w:rPr>
              <w:t>FRONT-END WHEEL LOADER</w:t>
            </w:r>
            <w:r w:rsidR="001E57BE">
              <w:rPr>
                <w:rFonts w:ascii="Arial" w:hAnsi="Arial" w:cs="Arial"/>
              </w:rPr>
              <w:t xml:space="preserve"> Operator as per company policy.</w:t>
            </w:r>
          </w:p>
        </w:tc>
        <w:tc>
          <w:tcPr>
            <w:tcW w:w="900" w:type="dxa"/>
            <w:shd w:val="clear" w:color="auto" w:fill="auto"/>
          </w:tcPr>
          <w:p w14:paraId="5A386531" w14:textId="77777777" w:rsidR="0012237C" w:rsidRPr="00A56C75" w:rsidRDefault="0012237C" w:rsidP="00A56C75">
            <w:pPr>
              <w:rPr>
                <w:rFonts w:ascii="Arial" w:hAnsi="Arial" w:cs="Arial"/>
                <w:sz w:val="18"/>
                <w:szCs w:val="18"/>
              </w:rPr>
            </w:pPr>
          </w:p>
        </w:tc>
        <w:tc>
          <w:tcPr>
            <w:tcW w:w="2520" w:type="dxa"/>
            <w:shd w:val="clear" w:color="auto" w:fill="auto"/>
          </w:tcPr>
          <w:p w14:paraId="408EE50A" w14:textId="77777777" w:rsidR="0012237C" w:rsidRPr="00A56C75" w:rsidRDefault="0012237C" w:rsidP="00A56C75">
            <w:pPr>
              <w:rPr>
                <w:rFonts w:ascii="Arial" w:hAnsi="Arial" w:cs="Arial"/>
                <w:sz w:val="18"/>
                <w:szCs w:val="18"/>
              </w:rPr>
            </w:pPr>
          </w:p>
        </w:tc>
        <w:tc>
          <w:tcPr>
            <w:tcW w:w="1260" w:type="dxa"/>
            <w:shd w:val="clear" w:color="auto" w:fill="auto"/>
          </w:tcPr>
          <w:p w14:paraId="44F57B1D" w14:textId="77777777" w:rsidR="0012237C" w:rsidRPr="00A56C75" w:rsidRDefault="0012237C" w:rsidP="00A56C75">
            <w:pPr>
              <w:rPr>
                <w:rFonts w:ascii="Arial" w:hAnsi="Arial" w:cs="Arial"/>
                <w:sz w:val="18"/>
                <w:szCs w:val="18"/>
              </w:rPr>
            </w:pPr>
          </w:p>
        </w:tc>
        <w:tc>
          <w:tcPr>
            <w:tcW w:w="810" w:type="dxa"/>
            <w:tcBorders>
              <w:right w:val="single" w:sz="18" w:space="0" w:color="000000"/>
            </w:tcBorders>
            <w:shd w:val="clear" w:color="auto" w:fill="auto"/>
          </w:tcPr>
          <w:p w14:paraId="1880D025" w14:textId="77777777" w:rsidR="0012237C" w:rsidRPr="00A56C75" w:rsidRDefault="0012237C" w:rsidP="00A56C75">
            <w:pPr>
              <w:rPr>
                <w:rFonts w:ascii="Arial" w:hAnsi="Arial" w:cs="Arial"/>
                <w:sz w:val="18"/>
                <w:szCs w:val="18"/>
              </w:rPr>
            </w:pPr>
          </w:p>
        </w:tc>
        <w:tc>
          <w:tcPr>
            <w:tcW w:w="1980" w:type="dxa"/>
            <w:tcBorders>
              <w:left w:val="single" w:sz="18" w:space="0" w:color="000000"/>
            </w:tcBorders>
            <w:shd w:val="clear" w:color="auto" w:fill="auto"/>
          </w:tcPr>
          <w:p w14:paraId="20BDCF4B" w14:textId="77777777" w:rsidR="0012237C" w:rsidRPr="00A56C75" w:rsidRDefault="0012237C" w:rsidP="00A56C75">
            <w:pPr>
              <w:rPr>
                <w:rFonts w:ascii="Arial" w:hAnsi="Arial" w:cs="Arial"/>
                <w:sz w:val="18"/>
                <w:szCs w:val="18"/>
              </w:rPr>
            </w:pPr>
          </w:p>
        </w:tc>
        <w:tc>
          <w:tcPr>
            <w:tcW w:w="2070" w:type="dxa"/>
            <w:shd w:val="clear" w:color="auto" w:fill="auto"/>
          </w:tcPr>
          <w:p w14:paraId="2CC63E66" w14:textId="77777777" w:rsidR="0012237C" w:rsidRPr="00A56C75" w:rsidRDefault="0012237C" w:rsidP="00A56C75">
            <w:pPr>
              <w:rPr>
                <w:rFonts w:ascii="Arial" w:hAnsi="Arial" w:cs="Arial"/>
                <w:sz w:val="18"/>
                <w:szCs w:val="18"/>
              </w:rPr>
            </w:pPr>
          </w:p>
        </w:tc>
        <w:tc>
          <w:tcPr>
            <w:tcW w:w="900" w:type="dxa"/>
            <w:shd w:val="clear" w:color="auto" w:fill="auto"/>
          </w:tcPr>
          <w:p w14:paraId="4C5493D7" w14:textId="77777777" w:rsidR="0012237C" w:rsidRPr="00A56C75" w:rsidRDefault="0012237C" w:rsidP="00A56C75">
            <w:pPr>
              <w:rPr>
                <w:rFonts w:ascii="Arial" w:hAnsi="Arial" w:cs="Arial"/>
                <w:sz w:val="18"/>
                <w:szCs w:val="18"/>
              </w:rPr>
            </w:pPr>
          </w:p>
        </w:tc>
      </w:tr>
      <w:tr w:rsidR="0012237C" w:rsidRPr="00A56C75" w14:paraId="7B4EFCC6" w14:textId="77777777" w:rsidTr="00FD39CA">
        <w:tc>
          <w:tcPr>
            <w:tcW w:w="4050" w:type="dxa"/>
            <w:shd w:val="clear" w:color="auto" w:fill="auto"/>
          </w:tcPr>
          <w:p w14:paraId="358EFE66" w14:textId="77777777" w:rsidR="0012237C" w:rsidRPr="00571698" w:rsidRDefault="001B0767" w:rsidP="00317129">
            <w:pPr>
              <w:numPr>
                <w:ilvl w:val="1"/>
                <w:numId w:val="10"/>
              </w:numPr>
              <w:ind w:left="702"/>
              <w:rPr>
                <w:rFonts w:ascii="Arial" w:hAnsi="Arial" w:cs="Arial"/>
              </w:rPr>
            </w:pPr>
            <w:r>
              <w:rPr>
                <w:rFonts w:ascii="Arial" w:hAnsi="Arial" w:cs="Arial"/>
              </w:rPr>
              <w:t>Explains what PPE is required and is worn correctly.</w:t>
            </w:r>
            <w:r w:rsidR="0012237C" w:rsidRPr="00571698">
              <w:rPr>
                <w:rFonts w:ascii="Arial" w:hAnsi="Arial" w:cs="Arial"/>
              </w:rPr>
              <w:t xml:space="preserve">  </w:t>
            </w:r>
          </w:p>
        </w:tc>
        <w:tc>
          <w:tcPr>
            <w:tcW w:w="900" w:type="dxa"/>
            <w:shd w:val="clear" w:color="auto" w:fill="auto"/>
          </w:tcPr>
          <w:p w14:paraId="49C26718" w14:textId="77777777" w:rsidR="0012237C" w:rsidRPr="00A56C75" w:rsidRDefault="0012237C" w:rsidP="00A56C75">
            <w:pPr>
              <w:rPr>
                <w:rFonts w:ascii="Arial" w:hAnsi="Arial" w:cs="Arial"/>
                <w:sz w:val="18"/>
                <w:szCs w:val="18"/>
              </w:rPr>
            </w:pPr>
          </w:p>
        </w:tc>
        <w:tc>
          <w:tcPr>
            <w:tcW w:w="2520" w:type="dxa"/>
            <w:shd w:val="clear" w:color="auto" w:fill="auto"/>
          </w:tcPr>
          <w:p w14:paraId="41F9EDF8" w14:textId="77777777" w:rsidR="0012237C" w:rsidRPr="00A56C75" w:rsidRDefault="0012237C" w:rsidP="00A56C75">
            <w:pPr>
              <w:rPr>
                <w:rFonts w:ascii="Arial" w:hAnsi="Arial" w:cs="Arial"/>
                <w:sz w:val="18"/>
                <w:szCs w:val="18"/>
              </w:rPr>
            </w:pPr>
          </w:p>
        </w:tc>
        <w:tc>
          <w:tcPr>
            <w:tcW w:w="1260" w:type="dxa"/>
            <w:shd w:val="clear" w:color="auto" w:fill="auto"/>
          </w:tcPr>
          <w:p w14:paraId="2C2B0C4D" w14:textId="77777777" w:rsidR="0012237C" w:rsidRPr="00A56C75" w:rsidRDefault="0012237C" w:rsidP="00A56C75">
            <w:pPr>
              <w:rPr>
                <w:rFonts w:ascii="Arial" w:hAnsi="Arial" w:cs="Arial"/>
                <w:sz w:val="18"/>
                <w:szCs w:val="18"/>
              </w:rPr>
            </w:pPr>
          </w:p>
        </w:tc>
        <w:tc>
          <w:tcPr>
            <w:tcW w:w="810" w:type="dxa"/>
            <w:tcBorders>
              <w:right w:val="single" w:sz="18" w:space="0" w:color="000000"/>
            </w:tcBorders>
            <w:shd w:val="clear" w:color="auto" w:fill="auto"/>
          </w:tcPr>
          <w:p w14:paraId="0A83AB36" w14:textId="77777777" w:rsidR="0012237C" w:rsidRPr="00A56C75" w:rsidRDefault="0012237C" w:rsidP="00A56C75">
            <w:pPr>
              <w:rPr>
                <w:rFonts w:ascii="Arial" w:hAnsi="Arial" w:cs="Arial"/>
                <w:sz w:val="18"/>
                <w:szCs w:val="18"/>
              </w:rPr>
            </w:pPr>
          </w:p>
        </w:tc>
        <w:tc>
          <w:tcPr>
            <w:tcW w:w="1980" w:type="dxa"/>
            <w:tcBorders>
              <w:left w:val="single" w:sz="18" w:space="0" w:color="000000"/>
            </w:tcBorders>
            <w:shd w:val="clear" w:color="auto" w:fill="auto"/>
          </w:tcPr>
          <w:p w14:paraId="784BE3CC" w14:textId="77777777" w:rsidR="0012237C" w:rsidRPr="00A56C75" w:rsidRDefault="0012237C" w:rsidP="00A56C75">
            <w:pPr>
              <w:rPr>
                <w:rFonts w:ascii="Arial" w:hAnsi="Arial" w:cs="Arial"/>
                <w:sz w:val="18"/>
                <w:szCs w:val="18"/>
              </w:rPr>
            </w:pPr>
          </w:p>
        </w:tc>
        <w:tc>
          <w:tcPr>
            <w:tcW w:w="2070" w:type="dxa"/>
            <w:shd w:val="clear" w:color="auto" w:fill="auto"/>
          </w:tcPr>
          <w:p w14:paraId="126EF742" w14:textId="77777777" w:rsidR="0012237C" w:rsidRPr="00A56C75" w:rsidRDefault="0012237C" w:rsidP="00A56C75">
            <w:pPr>
              <w:rPr>
                <w:rFonts w:ascii="Arial" w:hAnsi="Arial" w:cs="Arial"/>
                <w:sz w:val="18"/>
                <w:szCs w:val="18"/>
              </w:rPr>
            </w:pPr>
          </w:p>
        </w:tc>
        <w:tc>
          <w:tcPr>
            <w:tcW w:w="900" w:type="dxa"/>
            <w:shd w:val="clear" w:color="auto" w:fill="auto"/>
          </w:tcPr>
          <w:p w14:paraId="4610530D" w14:textId="77777777" w:rsidR="0012237C" w:rsidRPr="00A56C75" w:rsidRDefault="0012237C" w:rsidP="00A56C75">
            <w:pPr>
              <w:rPr>
                <w:rFonts w:ascii="Arial" w:hAnsi="Arial" w:cs="Arial"/>
                <w:sz w:val="18"/>
                <w:szCs w:val="18"/>
              </w:rPr>
            </w:pPr>
          </w:p>
        </w:tc>
      </w:tr>
      <w:tr w:rsidR="0012237C" w:rsidRPr="00A56C75" w14:paraId="71A7DBA2" w14:textId="77777777" w:rsidTr="00B23EBB">
        <w:tc>
          <w:tcPr>
            <w:tcW w:w="4050" w:type="dxa"/>
            <w:tcBorders>
              <w:bottom w:val="single" w:sz="4" w:space="0" w:color="000000"/>
            </w:tcBorders>
            <w:shd w:val="clear" w:color="auto" w:fill="auto"/>
          </w:tcPr>
          <w:p w14:paraId="20443D14" w14:textId="11417A91" w:rsidR="0012237C" w:rsidRPr="00571698" w:rsidRDefault="0012237C" w:rsidP="00C30814">
            <w:pPr>
              <w:numPr>
                <w:ilvl w:val="1"/>
                <w:numId w:val="10"/>
              </w:numPr>
              <w:ind w:left="702"/>
              <w:rPr>
                <w:rFonts w:ascii="Arial" w:hAnsi="Arial" w:cs="Arial"/>
              </w:rPr>
            </w:pPr>
            <w:r w:rsidRPr="00571698">
              <w:rPr>
                <w:rFonts w:ascii="Arial" w:hAnsi="Arial" w:cs="Arial"/>
              </w:rPr>
              <w:t>Demonstrates the ability to follow</w:t>
            </w:r>
            <w:r w:rsidR="00B17E4A">
              <w:rPr>
                <w:rFonts w:ascii="Arial" w:hAnsi="Arial" w:cs="Arial"/>
              </w:rPr>
              <w:t>, speak</w:t>
            </w:r>
            <w:r w:rsidRPr="00571698">
              <w:rPr>
                <w:rFonts w:ascii="Arial" w:hAnsi="Arial" w:cs="Arial"/>
              </w:rPr>
              <w:t xml:space="preserve"> and understand verbal instructions, in English. </w:t>
            </w:r>
          </w:p>
        </w:tc>
        <w:tc>
          <w:tcPr>
            <w:tcW w:w="900" w:type="dxa"/>
            <w:tcBorders>
              <w:bottom w:val="single" w:sz="4" w:space="0" w:color="000000"/>
            </w:tcBorders>
            <w:shd w:val="clear" w:color="auto" w:fill="auto"/>
          </w:tcPr>
          <w:p w14:paraId="74E7F98F" w14:textId="77777777" w:rsidR="0012237C" w:rsidRPr="00A56C75" w:rsidRDefault="0012237C" w:rsidP="00A56C75">
            <w:pPr>
              <w:rPr>
                <w:rFonts w:ascii="Arial" w:hAnsi="Arial" w:cs="Arial"/>
                <w:sz w:val="18"/>
                <w:szCs w:val="18"/>
              </w:rPr>
            </w:pPr>
          </w:p>
        </w:tc>
        <w:tc>
          <w:tcPr>
            <w:tcW w:w="2520" w:type="dxa"/>
            <w:tcBorders>
              <w:bottom w:val="single" w:sz="4" w:space="0" w:color="000000"/>
            </w:tcBorders>
            <w:shd w:val="clear" w:color="auto" w:fill="auto"/>
          </w:tcPr>
          <w:p w14:paraId="025DE63A" w14:textId="77777777" w:rsidR="0012237C" w:rsidRPr="00A56C75" w:rsidRDefault="0012237C" w:rsidP="00A56C75">
            <w:pPr>
              <w:rPr>
                <w:rFonts w:ascii="Arial" w:hAnsi="Arial" w:cs="Arial"/>
                <w:sz w:val="18"/>
                <w:szCs w:val="18"/>
              </w:rPr>
            </w:pPr>
          </w:p>
        </w:tc>
        <w:tc>
          <w:tcPr>
            <w:tcW w:w="1260" w:type="dxa"/>
            <w:tcBorders>
              <w:bottom w:val="single" w:sz="4" w:space="0" w:color="000000"/>
            </w:tcBorders>
            <w:shd w:val="clear" w:color="auto" w:fill="auto"/>
          </w:tcPr>
          <w:p w14:paraId="6755FB89" w14:textId="77777777" w:rsidR="0012237C" w:rsidRPr="00A56C75" w:rsidRDefault="0012237C"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689FA703" w14:textId="77777777" w:rsidR="0012237C" w:rsidRPr="00A56C75" w:rsidRDefault="0012237C"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4FD712AD" w14:textId="77777777" w:rsidR="0012237C" w:rsidRPr="00A56C75" w:rsidRDefault="0012237C" w:rsidP="00A56C75">
            <w:pPr>
              <w:rPr>
                <w:rFonts w:ascii="Arial" w:hAnsi="Arial" w:cs="Arial"/>
                <w:sz w:val="18"/>
                <w:szCs w:val="18"/>
              </w:rPr>
            </w:pPr>
          </w:p>
        </w:tc>
        <w:tc>
          <w:tcPr>
            <w:tcW w:w="2070" w:type="dxa"/>
            <w:tcBorders>
              <w:bottom w:val="single" w:sz="4" w:space="0" w:color="000000"/>
            </w:tcBorders>
            <w:shd w:val="clear" w:color="auto" w:fill="auto"/>
          </w:tcPr>
          <w:p w14:paraId="08F468F8" w14:textId="77777777" w:rsidR="0012237C" w:rsidRPr="00A56C75" w:rsidRDefault="0012237C" w:rsidP="00A56C75">
            <w:pPr>
              <w:rPr>
                <w:rFonts w:ascii="Arial" w:hAnsi="Arial" w:cs="Arial"/>
                <w:sz w:val="18"/>
                <w:szCs w:val="18"/>
              </w:rPr>
            </w:pPr>
          </w:p>
        </w:tc>
        <w:tc>
          <w:tcPr>
            <w:tcW w:w="900" w:type="dxa"/>
            <w:tcBorders>
              <w:bottom w:val="single" w:sz="4" w:space="0" w:color="000000"/>
            </w:tcBorders>
            <w:shd w:val="clear" w:color="auto" w:fill="auto"/>
          </w:tcPr>
          <w:p w14:paraId="236B97B6" w14:textId="77777777" w:rsidR="0012237C" w:rsidRPr="00A56C75" w:rsidRDefault="0012237C" w:rsidP="00A56C75">
            <w:pPr>
              <w:rPr>
                <w:rFonts w:ascii="Arial" w:hAnsi="Arial" w:cs="Arial"/>
                <w:sz w:val="18"/>
                <w:szCs w:val="18"/>
              </w:rPr>
            </w:pPr>
          </w:p>
        </w:tc>
      </w:tr>
      <w:tr w:rsidR="00D042FA" w:rsidRPr="00A56C75" w14:paraId="6DFAEFE1" w14:textId="77777777" w:rsidTr="00B23EBB">
        <w:tc>
          <w:tcPr>
            <w:tcW w:w="4050" w:type="dxa"/>
            <w:tcBorders>
              <w:bottom w:val="single" w:sz="4" w:space="0" w:color="000000"/>
            </w:tcBorders>
            <w:shd w:val="clear" w:color="auto" w:fill="auto"/>
          </w:tcPr>
          <w:p w14:paraId="4FA1D0BC" w14:textId="51302D4E" w:rsidR="00D042FA" w:rsidRPr="00571698" w:rsidRDefault="00B17E4A" w:rsidP="00C30814">
            <w:pPr>
              <w:numPr>
                <w:ilvl w:val="1"/>
                <w:numId w:val="10"/>
              </w:numPr>
              <w:ind w:left="702"/>
              <w:rPr>
                <w:rFonts w:ascii="Arial" w:hAnsi="Arial" w:cs="Arial"/>
              </w:rPr>
            </w:pPr>
            <w:r>
              <w:rPr>
                <w:rFonts w:ascii="Arial" w:hAnsi="Arial" w:cs="Arial"/>
              </w:rPr>
              <w:t>Demonstrates knowledge of rated capacity &amp; stability factors.</w:t>
            </w:r>
          </w:p>
        </w:tc>
        <w:tc>
          <w:tcPr>
            <w:tcW w:w="900" w:type="dxa"/>
            <w:tcBorders>
              <w:bottom w:val="single" w:sz="4" w:space="0" w:color="000000"/>
            </w:tcBorders>
            <w:shd w:val="clear" w:color="auto" w:fill="auto"/>
          </w:tcPr>
          <w:p w14:paraId="0DD191F1" w14:textId="77777777" w:rsidR="00D042FA" w:rsidRPr="00A56C75" w:rsidRDefault="00D042FA" w:rsidP="00A56C75">
            <w:pPr>
              <w:rPr>
                <w:rFonts w:ascii="Arial" w:hAnsi="Arial" w:cs="Arial"/>
                <w:sz w:val="18"/>
                <w:szCs w:val="18"/>
              </w:rPr>
            </w:pPr>
          </w:p>
        </w:tc>
        <w:tc>
          <w:tcPr>
            <w:tcW w:w="2520" w:type="dxa"/>
            <w:tcBorders>
              <w:bottom w:val="single" w:sz="4" w:space="0" w:color="000000"/>
            </w:tcBorders>
            <w:shd w:val="clear" w:color="auto" w:fill="auto"/>
          </w:tcPr>
          <w:p w14:paraId="3BD895A1" w14:textId="77777777" w:rsidR="00D042FA" w:rsidRPr="00A56C75" w:rsidRDefault="00D042FA" w:rsidP="00A56C75">
            <w:pPr>
              <w:rPr>
                <w:rFonts w:ascii="Arial" w:hAnsi="Arial" w:cs="Arial"/>
                <w:sz w:val="18"/>
                <w:szCs w:val="18"/>
              </w:rPr>
            </w:pPr>
          </w:p>
        </w:tc>
        <w:tc>
          <w:tcPr>
            <w:tcW w:w="1260" w:type="dxa"/>
            <w:tcBorders>
              <w:bottom w:val="single" w:sz="4" w:space="0" w:color="000000"/>
            </w:tcBorders>
            <w:shd w:val="clear" w:color="auto" w:fill="auto"/>
          </w:tcPr>
          <w:p w14:paraId="7EF11B79" w14:textId="77777777" w:rsidR="00D042FA" w:rsidRPr="00A56C75" w:rsidRDefault="00D042FA"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02B7F6EF" w14:textId="77777777" w:rsidR="00D042FA" w:rsidRPr="00A56C75" w:rsidRDefault="00D042FA"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6688D99B" w14:textId="77777777" w:rsidR="00D042FA" w:rsidRPr="00A56C75" w:rsidRDefault="00D042FA" w:rsidP="00A56C75">
            <w:pPr>
              <w:rPr>
                <w:rFonts w:ascii="Arial" w:hAnsi="Arial" w:cs="Arial"/>
                <w:sz w:val="18"/>
                <w:szCs w:val="18"/>
              </w:rPr>
            </w:pPr>
          </w:p>
        </w:tc>
        <w:tc>
          <w:tcPr>
            <w:tcW w:w="2070" w:type="dxa"/>
            <w:tcBorders>
              <w:bottom w:val="single" w:sz="4" w:space="0" w:color="000000"/>
            </w:tcBorders>
            <w:shd w:val="clear" w:color="auto" w:fill="auto"/>
          </w:tcPr>
          <w:p w14:paraId="2B1104A6" w14:textId="77777777" w:rsidR="00D042FA" w:rsidRPr="00A56C75" w:rsidRDefault="00D042FA" w:rsidP="00A56C75">
            <w:pPr>
              <w:rPr>
                <w:rFonts w:ascii="Arial" w:hAnsi="Arial" w:cs="Arial"/>
                <w:sz w:val="18"/>
                <w:szCs w:val="18"/>
              </w:rPr>
            </w:pPr>
          </w:p>
        </w:tc>
        <w:tc>
          <w:tcPr>
            <w:tcW w:w="900" w:type="dxa"/>
            <w:tcBorders>
              <w:bottom w:val="single" w:sz="4" w:space="0" w:color="000000"/>
            </w:tcBorders>
            <w:shd w:val="clear" w:color="auto" w:fill="auto"/>
          </w:tcPr>
          <w:p w14:paraId="46EC3004" w14:textId="77777777" w:rsidR="00D042FA" w:rsidRPr="00A56C75" w:rsidRDefault="00D042FA" w:rsidP="00A56C75">
            <w:pPr>
              <w:rPr>
                <w:rFonts w:ascii="Arial" w:hAnsi="Arial" w:cs="Arial"/>
                <w:sz w:val="18"/>
                <w:szCs w:val="18"/>
              </w:rPr>
            </w:pPr>
          </w:p>
        </w:tc>
      </w:tr>
      <w:tr w:rsidR="00D042FA" w:rsidRPr="00A56C75" w14:paraId="377E43EA" w14:textId="77777777" w:rsidTr="00B23EBB">
        <w:tc>
          <w:tcPr>
            <w:tcW w:w="4050" w:type="dxa"/>
            <w:tcBorders>
              <w:bottom w:val="single" w:sz="4" w:space="0" w:color="000000"/>
            </w:tcBorders>
            <w:shd w:val="clear" w:color="auto" w:fill="auto"/>
          </w:tcPr>
          <w:p w14:paraId="4ED17031" w14:textId="77777777" w:rsidR="00D042FA" w:rsidRPr="00571698" w:rsidRDefault="00D042FA" w:rsidP="00C30814">
            <w:pPr>
              <w:pStyle w:val="ListParagraph"/>
              <w:numPr>
                <w:ilvl w:val="1"/>
                <w:numId w:val="10"/>
              </w:numPr>
              <w:ind w:left="702"/>
              <w:rPr>
                <w:rFonts w:ascii="Arial" w:hAnsi="Arial" w:cs="Arial"/>
                <w:sz w:val="20"/>
                <w:szCs w:val="20"/>
              </w:rPr>
            </w:pPr>
            <w:r w:rsidRPr="00571698">
              <w:rPr>
                <w:rFonts w:ascii="Arial" w:hAnsi="Arial" w:cs="Arial"/>
                <w:sz w:val="20"/>
                <w:szCs w:val="20"/>
              </w:rPr>
              <w:t xml:space="preserve"> Demonstrates knowledge of applicable </w:t>
            </w:r>
            <w:r w:rsidR="001F6BA3">
              <w:rPr>
                <w:rFonts w:ascii="Arial" w:hAnsi="Arial" w:cs="Arial"/>
                <w:sz w:val="20"/>
                <w:szCs w:val="20"/>
              </w:rPr>
              <w:t xml:space="preserve">state and federal </w:t>
            </w:r>
            <w:r w:rsidRPr="00571698">
              <w:rPr>
                <w:rFonts w:ascii="Arial" w:hAnsi="Arial" w:cs="Arial"/>
                <w:sz w:val="20"/>
                <w:szCs w:val="20"/>
              </w:rPr>
              <w:t>regulations, standards and procedures.</w:t>
            </w:r>
          </w:p>
        </w:tc>
        <w:tc>
          <w:tcPr>
            <w:tcW w:w="900" w:type="dxa"/>
            <w:tcBorders>
              <w:bottom w:val="single" w:sz="4" w:space="0" w:color="000000"/>
            </w:tcBorders>
            <w:shd w:val="clear" w:color="auto" w:fill="auto"/>
          </w:tcPr>
          <w:p w14:paraId="53C9DF8A" w14:textId="77777777" w:rsidR="00D042FA" w:rsidRPr="00A56C75" w:rsidRDefault="00D042FA" w:rsidP="00A56C75">
            <w:pPr>
              <w:rPr>
                <w:rFonts w:ascii="Arial" w:hAnsi="Arial" w:cs="Arial"/>
                <w:sz w:val="18"/>
                <w:szCs w:val="18"/>
              </w:rPr>
            </w:pPr>
          </w:p>
        </w:tc>
        <w:tc>
          <w:tcPr>
            <w:tcW w:w="2520" w:type="dxa"/>
            <w:tcBorders>
              <w:bottom w:val="single" w:sz="4" w:space="0" w:color="000000"/>
            </w:tcBorders>
            <w:shd w:val="clear" w:color="auto" w:fill="auto"/>
          </w:tcPr>
          <w:p w14:paraId="0291A5E0" w14:textId="77777777" w:rsidR="00D042FA" w:rsidRPr="00A56C75" w:rsidRDefault="00D042FA" w:rsidP="00A56C75">
            <w:pPr>
              <w:rPr>
                <w:rFonts w:ascii="Arial" w:hAnsi="Arial" w:cs="Arial"/>
                <w:sz w:val="18"/>
                <w:szCs w:val="18"/>
              </w:rPr>
            </w:pPr>
          </w:p>
        </w:tc>
        <w:tc>
          <w:tcPr>
            <w:tcW w:w="1260" w:type="dxa"/>
            <w:tcBorders>
              <w:bottom w:val="single" w:sz="4" w:space="0" w:color="000000"/>
            </w:tcBorders>
            <w:shd w:val="clear" w:color="auto" w:fill="auto"/>
          </w:tcPr>
          <w:p w14:paraId="289535B4" w14:textId="77777777" w:rsidR="00D042FA" w:rsidRPr="00A56C75" w:rsidRDefault="00D042FA"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7F39FE20" w14:textId="77777777" w:rsidR="00D042FA" w:rsidRPr="00A56C75" w:rsidRDefault="00D042FA"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6ED70A42" w14:textId="77777777" w:rsidR="00D042FA" w:rsidRPr="00A56C75" w:rsidRDefault="00D042FA" w:rsidP="00A56C75">
            <w:pPr>
              <w:rPr>
                <w:rFonts w:ascii="Arial" w:hAnsi="Arial" w:cs="Arial"/>
                <w:sz w:val="18"/>
                <w:szCs w:val="18"/>
              </w:rPr>
            </w:pPr>
          </w:p>
        </w:tc>
        <w:tc>
          <w:tcPr>
            <w:tcW w:w="2070" w:type="dxa"/>
            <w:tcBorders>
              <w:bottom w:val="single" w:sz="4" w:space="0" w:color="000000"/>
            </w:tcBorders>
            <w:shd w:val="clear" w:color="auto" w:fill="auto"/>
          </w:tcPr>
          <w:p w14:paraId="4AB170E6" w14:textId="77777777" w:rsidR="00D042FA" w:rsidRPr="00A56C75" w:rsidRDefault="00D042FA" w:rsidP="00A56C75">
            <w:pPr>
              <w:rPr>
                <w:rFonts w:ascii="Arial" w:hAnsi="Arial" w:cs="Arial"/>
                <w:sz w:val="18"/>
                <w:szCs w:val="18"/>
              </w:rPr>
            </w:pPr>
          </w:p>
        </w:tc>
        <w:tc>
          <w:tcPr>
            <w:tcW w:w="900" w:type="dxa"/>
            <w:tcBorders>
              <w:bottom w:val="single" w:sz="4" w:space="0" w:color="000000"/>
            </w:tcBorders>
            <w:shd w:val="clear" w:color="auto" w:fill="auto"/>
          </w:tcPr>
          <w:p w14:paraId="14450930" w14:textId="77777777" w:rsidR="00D042FA" w:rsidRPr="00A56C75" w:rsidRDefault="00D042FA" w:rsidP="00A56C75">
            <w:pPr>
              <w:rPr>
                <w:rFonts w:ascii="Arial" w:hAnsi="Arial" w:cs="Arial"/>
                <w:sz w:val="18"/>
                <w:szCs w:val="18"/>
              </w:rPr>
            </w:pPr>
          </w:p>
        </w:tc>
      </w:tr>
      <w:tr w:rsidR="00D042FA" w:rsidRPr="00A56C75" w14:paraId="7A5DD86A" w14:textId="77777777" w:rsidTr="00B23EBB">
        <w:tc>
          <w:tcPr>
            <w:tcW w:w="4050" w:type="dxa"/>
            <w:tcBorders>
              <w:bottom w:val="single" w:sz="4" w:space="0" w:color="000000"/>
            </w:tcBorders>
            <w:shd w:val="clear" w:color="auto" w:fill="auto"/>
          </w:tcPr>
          <w:p w14:paraId="02003ACF" w14:textId="77777777" w:rsidR="00D042FA" w:rsidRPr="00571698" w:rsidRDefault="00D042FA" w:rsidP="00C30814">
            <w:pPr>
              <w:pStyle w:val="ListParagraph"/>
              <w:numPr>
                <w:ilvl w:val="1"/>
                <w:numId w:val="10"/>
              </w:numPr>
              <w:ind w:left="702"/>
              <w:rPr>
                <w:rFonts w:ascii="Arial" w:hAnsi="Arial" w:cs="Arial"/>
                <w:sz w:val="20"/>
                <w:szCs w:val="20"/>
              </w:rPr>
            </w:pPr>
            <w:r w:rsidRPr="00571698">
              <w:rPr>
                <w:rFonts w:ascii="Arial" w:hAnsi="Arial" w:cs="Arial"/>
                <w:sz w:val="20"/>
                <w:szCs w:val="20"/>
              </w:rPr>
              <w:t xml:space="preserve">Demonstrates knowledge of hazards and safety precautions common to oilfield rig moving and service operations. </w:t>
            </w:r>
          </w:p>
        </w:tc>
        <w:tc>
          <w:tcPr>
            <w:tcW w:w="900" w:type="dxa"/>
            <w:tcBorders>
              <w:bottom w:val="single" w:sz="4" w:space="0" w:color="000000"/>
            </w:tcBorders>
            <w:shd w:val="clear" w:color="auto" w:fill="auto"/>
          </w:tcPr>
          <w:p w14:paraId="5DDCBFA9" w14:textId="77777777" w:rsidR="00D042FA" w:rsidRPr="00A56C75" w:rsidRDefault="00D042FA" w:rsidP="00A56C75">
            <w:pPr>
              <w:rPr>
                <w:rFonts w:ascii="Arial" w:hAnsi="Arial" w:cs="Arial"/>
                <w:sz w:val="18"/>
                <w:szCs w:val="18"/>
              </w:rPr>
            </w:pPr>
          </w:p>
        </w:tc>
        <w:tc>
          <w:tcPr>
            <w:tcW w:w="2520" w:type="dxa"/>
            <w:tcBorders>
              <w:bottom w:val="single" w:sz="4" w:space="0" w:color="000000"/>
            </w:tcBorders>
            <w:shd w:val="clear" w:color="auto" w:fill="auto"/>
          </w:tcPr>
          <w:p w14:paraId="78B19388" w14:textId="77777777" w:rsidR="00D042FA" w:rsidRPr="00A56C75" w:rsidRDefault="00D042FA" w:rsidP="00A56C75">
            <w:pPr>
              <w:rPr>
                <w:rFonts w:ascii="Arial" w:hAnsi="Arial" w:cs="Arial"/>
                <w:sz w:val="18"/>
                <w:szCs w:val="18"/>
              </w:rPr>
            </w:pPr>
          </w:p>
        </w:tc>
        <w:tc>
          <w:tcPr>
            <w:tcW w:w="1260" w:type="dxa"/>
            <w:tcBorders>
              <w:bottom w:val="single" w:sz="4" w:space="0" w:color="000000"/>
            </w:tcBorders>
            <w:shd w:val="clear" w:color="auto" w:fill="auto"/>
          </w:tcPr>
          <w:p w14:paraId="4F75B0C8" w14:textId="77777777" w:rsidR="00D042FA" w:rsidRPr="00A56C75" w:rsidRDefault="00D042FA"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710BC38B" w14:textId="77777777" w:rsidR="00D042FA" w:rsidRPr="00A56C75" w:rsidRDefault="00D042FA"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6B5991FF" w14:textId="77777777" w:rsidR="00D042FA" w:rsidRPr="00A56C75" w:rsidRDefault="00D042FA" w:rsidP="00A56C75">
            <w:pPr>
              <w:rPr>
                <w:rFonts w:ascii="Arial" w:hAnsi="Arial" w:cs="Arial"/>
                <w:sz w:val="18"/>
                <w:szCs w:val="18"/>
              </w:rPr>
            </w:pPr>
          </w:p>
        </w:tc>
        <w:tc>
          <w:tcPr>
            <w:tcW w:w="2070" w:type="dxa"/>
            <w:tcBorders>
              <w:bottom w:val="single" w:sz="4" w:space="0" w:color="000000"/>
            </w:tcBorders>
            <w:shd w:val="clear" w:color="auto" w:fill="auto"/>
          </w:tcPr>
          <w:p w14:paraId="6642D00E" w14:textId="77777777" w:rsidR="00D042FA" w:rsidRPr="00A56C75" w:rsidRDefault="00D042FA" w:rsidP="00A56C75">
            <w:pPr>
              <w:rPr>
                <w:rFonts w:ascii="Arial" w:hAnsi="Arial" w:cs="Arial"/>
                <w:sz w:val="18"/>
                <w:szCs w:val="18"/>
              </w:rPr>
            </w:pPr>
          </w:p>
        </w:tc>
        <w:tc>
          <w:tcPr>
            <w:tcW w:w="900" w:type="dxa"/>
            <w:tcBorders>
              <w:bottom w:val="single" w:sz="4" w:space="0" w:color="000000"/>
            </w:tcBorders>
            <w:shd w:val="clear" w:color="auto" w:fill="auto"/>
          </w:tcPr>
          <w:p w14:paraId="2C34A2FF" w14:textId="77777777" w:rsidR="00D042FA" w:rsidRPr="00A56C75" w:rsidRDefault="00D042FA" w:rsidP="00A56C75">
            <w:pPr>
              <w:rPr>
                <w:rFonts w:ascii="Arial" w:hAnsi="Arial" w:cs="Arial"/>
                <w:sz w:val="18"/>
                <w:szCs w:val="18"/>
              </w:rPr>
            </w:pPr>
          </w:p>
        </w:tc>
      </w:tr>
      <w:tr w:rsidR="00D042FA" w:rsidRPr="00A56C75" w14:paraId="517580F4" w14:textId="77777777" w:rsidTr="00B23EBB">
        <w:tc>
          <w:tcPr>
            <w:tcW w:w="4050" w:type="dxa"/>
            <w:tcBorders>
              <w:bottom w:val="single" w:sz="4" w:space="0" w:color="000000"/>
            </w:tcBorders>
            <w:shd w:val="clear" w:color="auto" w:fill="auto"/>
          </w:tcPr>
          <w:p w14:paraId="7D445B28" w14:textId="77777777" w:rsidR="00D042FA" w:rsidRPr="00571698" w:rsidRDefault="00D042FA" w:rsidP="00C30814">
            <w:pPr>
              <w:pStyle w:val="ListParagraph"/>
              <w:numPr>
                <w:ilvl w:val="1"/>
                <w:numId w:val="10"/>
              </w:numPr>
              <w:ind w:left="702"/>
              <w:rPr>
                <w:rFonts w:ascii="Arial" w:hAnsi="Arial" w:cs="Arial"/>
                <w:sz w:val="20"/>
                <w:szCs w:val="20"/>
              </w:rPr>
            </w:pPr>
            <w:r w:rsidRPr="00571698">
              <w:rPr>
                <w:rFonts w:ascii="Arial" w:hAnsi="Arial" w:cs="Arial"/>
                <w:sz w:val="20"/>
                <w:szCs w:val="20"/>
              </w:rPr>
              <w:t>If required to operate a company vehicle on federal or state highways, possesses the correct valid driver’s license for the vehicle to be operated.</w:t>
            </w:r>
          </w:p>
        </w:tc>
        <w:tc>
          <w:tcPr>
            <w:tcW w:w="900" w:type="dxa"/>
            <w:tcBorders>
              <w:bottom w:val="single" w:sz="4" w:space="0" w:color="000000"/>
            </w:tcBorders>
            <w:shd w:val="clear" w:color="auto" w:fill="auto"/>
          </w:tcPr>
          <w:p w14:paraId="426A0917" w14:textId="77777777" w:rsidR="00D042FA" w:rsidRPr="00A56C75" w:rsidRDefault="00D042FA" w:rsidP="00A56C75">
            <w:pPr>
              <w:rPr>
                <w:rFonts w:ascii="Arial" w:hAnsi="Arial" w:cs="Arial"/>
                <w:sz w:val="18"/>
                <w:szCs w:val="18"/>
              </w:rPr>
            </w:pPr>
          </w:p>
        </w:tc>
        <w:tc>
          <w:tcPr>
            <w:tcW w:w="2520" w:type="dxa"/>
            <w:tcBorders>
              <w:bottom w:val="single" w:sz="4" w:space="0" w:color="000000"/>
            </w:tcBorders>
            <w:shd w:val="clear" w:color="auto" w:fill="auto"/>
          </w:tcPr>
          <w:p w14:paraId="78EB7F0F" w14:textId="77777777" w:rsidR="00D042FA" w:rsidRPr="00A56C75" w:rsidRDefault="00D042FA" w:rsidP="00A56C75">
            <w:pPr>
              <w:rPr>
                <w:rFonts w:ascii="Arial" w:hAnsi="Arial" w:cs="Arial"/>
                <w:sz w:val="18"/>
                <w:szCs w:val="18"/>
              </w:rPr>
            </w:pPr>
          </w:p>
        </w:tc>
        <w:tc>
          <w:tcPr>
            <w:tcW w:w="1260" w:type="dxa"/>
            <w:tcBorders>
              <w:bottom w:val="single" w:sz="4" w:space="0" w:color="000000"/>
            </w:tcBorders>
            <w:shd w:val="clear" w:color="auto" w:fill="auto"/>
          </w:tcPr>
          <w:p w14:paraId="7D765C21" w14:textId="77777777" w:rsidR="00D042FA" w:rsidRPr="00A56C75" w:rsidRDefault="00D042FA"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40B95D97" w14:textId="77777777" w:rsidR="00D042FA" w:rsidRPr="00A56C75" w:rsidRDefault="00D042FA"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22485096" w14:textId="77777777" w:rsidR="00D042FA" w:rsidRPr="00A56C75" w:rsidRDefault="00D042FA" w:rsidP="00A56C75">
            <w:pPr>
              <w:rPr>
                <w:rFonts w:ascii="Arial" w:hAnsi="Arial" w:cs="Arial"/>
                <w:sz w:val="18"/>
                <w:szCs w:val="18"/>
              </w:rPr>
            </w:pPr>
          </w:p>
        </w:tc>
        <w:tc>
          <w:tcPr>
            <w:tcW w:w="2070" w:type="dxa"/>
            <w:tcBorders>
              <w:bottom w:val="single" w:sz="4" w:space="0" w:color="000000"/>
            </w:tcBorders>
            <w:shd w:val="clear" w:color="auto" w:fill="auto"/>
          </w:tcPr>
          <w:p w14:paraId="4B483F17" w14:textId="77777777" w:rsidR="00D042FA" w:rsidRPr="00A56C75" w:rsidRDefault="00D042FA" w:rsidP="00A56C75">
            <w:pPr>
              <w:rPr>
                <w:rFonts w:ascii="Arial" w:hAnsi="Arial" w:cs="Arial"/>
                <w:sz w:val="18"/>
                <w:szCs w:val="18"/>
              </w:rPr>
            </w:pPr>
          </w:p>
        </w:tc>
        <w:tc>
          <w:tcPr>
            <w:tcW w:w="900" w:type="dxa"/>
            <w:tcBorders>
              <w:bottom w:val="single" w:sz="4" w:space="0" w:color="000000"/>
            </w:tcBorders>
            <w:shd w:val="clear" w:color="auto" w:fill="auto"/>
          </w:tcPr>
          <w:p w14:paraId="2DA942D4" w14:textId="77777777" w:rsidR="00D042FA" w:rsidRPr="00A56C75" w:rsidRDefault="00D042FA" w:rsidP="00A56C75">
            <w:pPr>
              <w:rPr>
                <w:rFonts w:ascii="Arial" w:hAnsi="Arial" w:cs="Arial"/>
                <w:sz w:val="18"/>
                <w:szCs w:val="18"/>
              </w:rPr>
            </w:pPr>
          </w:p>
        </w:tc>
      </w:tr>
      <w:tr w:rsidR="00D042FA" w:rsidRPr="00A56C75" w14:paraId="6D9E07BB" w14:textId="77777777" w:rsidTr="00D70DB8">
        <w:tc>
          <w:tcPr>
            <w:tcW w:w="4050" w:type="dxa"/>
            <w:tcBorders>
              <w:bottom w:val="single" w:sz="4" w:space="0" w:color="000000"/>
            </w:tcBorders>
            <w:shd w:val="clear" w:color="auto" w:fill="auto"/>
          </w:tcPr>
          <w:p w14:paraId="23E0E47D" w14:textId="6DA3F6B5" w:rsidR="00D042FA" w:rsidRPr="001E57BE" w:rsidRDefault="00D042FA" w:rsidP="001E57BE">
            <w:pPr>
              <w:rPr>
                <w:rFonts w:ascii="Arial" w:hAnsi="Arial" w:cs="Arial"/>
              </w:rPr>
            </w:pPr>
          </w:p>
        </w:tc>
        <w:tc>
          <w:tcPr>
            <w:tcW w:w="900" w:type="dxa"/>
            <w:tcBorders>
              <w:bottom w:val="single" w:sz="4" w:space="0" w:color="000000"/>
            </w:tcBorders>
            <w:shd w:val="clear" w:color="auto" w:fill="auto"/>
          </w:tcPr>
          <w:p w14:paraId="05AA4CB5" w14:textId="77777777" w:rsidR="00D042FA" w:rsidRPr="00A56C75" w:rsidRDefault="00D042FA" w:rsidP="00A56C75">
            <w:pPr>
              <w:rPr>
                <w:rFonts w:ascii="Arial" w:hAnsi="Arial" w:cs="Arial"/>
                <w:sz w:val="18"/>
                <w:szCs w:val="18"/>
              </w:rPr>
            </w:pPr>
          </w:p>
        </w:tc>
        <w:tc>
          <w:tcPr>
            <w:tcW w:w="2520" w:type="dxa"/>
            <w:tcBorders>
              <w:bottom w:val="single" w:sz="4" w:space="0" w:color="000000"/>
            </w:tcBorders>
            <w:shd w:val="clear" w:color="auto" w:fill="auto"/>
          </w:tcPr>
          <w:p w14:paraId="714D5F31" w14:textId="77777777" w:rsidR="00D042FA" w:rsidRPr="00A56C75" w:rsidRDefault="00D042FA" w:rsidP="00A56C75">
            <w:pPr>
              <w:rPr>
                <w:rFonts w:ascii="Arial" w:hAnsi="Arial" w:cs="Arial"/>
                <w:sz w:val="18"/>
                <w:szCs w:val="18"/>
              </w:rPr>
            </w:pPr>
          </w:p>
        </w:tc>
        <w:tc>
          <w:tcPr>
            <w:tcW w:w="1260" w:type="dxa"/>
            <w:tcBorders>
              <w:bottom w:val="single" w:sz="4" w:space="0" w:color="000000"/>
            </w:tcBorders>
            <w:shd w:val="clear" w:color="auto" w:fill="auto"/>
          </w:tcPr>
          <w:p w14:paraId="4049D7C8" w14:textId="77777777" w:rsidR="00D042FA" w:rsidRPr="00A56C75" w:rsidRDefault="00D042FA"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6BE7EC98" w14:textId="77777777" w:rsidR="00D042FA" w:rsidRPr="00A56C75" w:rsidRDefault="00D042FA"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3B6C745C" w14:textId="77777777" w:rsidR="00D042FA" w:rsidRPr="00A56C75" w:rsidRDefault="00D042FA" w:rsidP="00A56C75">
            <w:pPr>
              <w:rPr>
                <w:rFonts w:ascii="Arial" w:hAnsi="Arial" w:cs="Arial"/>
                <w:sz w:val="18"/>
                <w:szCs w:val="18"/>
              </w:rPr>
            </w:pPr>
          </w:p>
        </w:tc>
        <w:tc>
          <w:tcPr>
            <w:tcW w:w="2070" w:type="dxa"/>
            <w:tcBorders>
              <w:bottom w:val="single" w:sz="4" w:space="0" w:color="000000"/>
            </w:tcBorders>
            <w:shd w:val="clear" w:color="auto" w:fill="auto"/>
          </w:tcPr>
          <w:p w14:paraId="4AB8D20D" w14:textId="77777777" w:rsidR="00D042FA" w:rsidRPr="00A56C75" w:rsidRDefault="00D042FA" w:rsidP="00A56C75">
            <w:pPr>
              <w:rPr>
                <w:rFonts w:ascii="Arial" w:hAnsi="Arial" w:cs="Arial"/>
                <w:sz w:val="18"/>
                <w:szCs w:val="18"/>
              </w:rPr>
            </w:pPr>
          </w:p>
        </w:tc>
        <w:tc>
          <w:tcPr>
            <w:tcW w:w="900" w:type="dxa"/>
            <w:tcBorders>
              <w:bottom w:val="single" w:sz="4" w:space="0" w:color="000000"/>
            </w:tcBorders>
            <w:shd w:val="clear" w:color="auto" w:fill="auto"/>
          </w:tcPr>
          <w:p w14:paraId="2F5F1464" w14:textId="77777777" w:rsidR="00D042FA" w:rsidRPr="00A56C75" w:rsidRDefault="00D042FA" w:rsidP="00A56C75">
            <w:pPr>
              <w:rPr>
                <w:rFonts w:ascii="Arial" w:hAnsi="Arial" w:cs="Arial"/>
                <w:sz w:val="18"/>
                <w:szCs w:val="18"/>
              </w:rPr>
            </w:pPr>
          </w:p>
        </w:tc>
      </w:tr>
      <w:tr w:rsidR="00D70DB8" w:rsidRPr="00A56C75" w14:paraId="3D7E82F7" w14:textId="77777777" w:rsidTr="00C30814">
        <w:tc>
          <w:tcPr>
            <w:tcW w:w="4050" w:type="dxa"/>
            <w:tcBorders>
              <w:left w:val="nil"/>
              <w:bottom w:val="nil"/>
              <w:right w:val="nil"/>
            </w:tcBorders>
            <w:shd w:val="clear" w:color="auto" w:fill="auto"/>
          </w:tcPr>
          <w:p w14:paraId="629B951B" w14:textId="77777777" w:rsidR="00C30814" w:rsidRDefault="00C30814" w:rsidP="00D70DB8">
            <w:pPr>
              <w:rPr>
                <w:rFonts w:ascii="Arial" w:hAnsi="Arial" w:cs="Arial"/>
                <w:b/>
              </w:rPr>
            </w:pPr>
          </w:p>
          <w:p w14:paraId="05B41689" w14:textId="77777777" w:rsidR="001F6BA3" w:rsidRDefault="001F6BA3" w:rsidP="00D70DB8">
            <w:pPr>
              <w:rPr>
                <w:rFonts w:ascii="Arial" w:hAnsi="Arial" w:cs="Arial"/>
                <w:b/>
              </w:rPr>
            </w:pPr>
          </w:p>
          <w:p w14:paraId="7D9976FC" w14:textId="77777777" w:rsidR="00807A24" w:rsidRDefault="00807A24" w:rsidP="00D70DB8">
            <w:pPr>
              <w:rPr>
                <w:rFonts w:ascii="Arial" w:hAnsi="Arial" w:cs="Arial"/>
                <w:b/>
              </w:rPr>
            </w:pPr>
          </w:p>
          <w:p w14:paraId="0376AF64" w14:textId="77777777" w:rsidR="00807A24" w:rsidRDefault="00807A24" w:rsidP="00D70DB8">
            <w:pPr>
              <w:rPr>
                <w:rFonts w:ascii="Arial" w:hAnsi="Arial" w:cs="Arial"/>
                <w:b/>
              </w:rPr>
            </w:pPr>
          </w:p>
          <w:p w14:paraId="7B333CF5" w14:textId="77777777" w:rsidR="00807A24" w:rsidRDefault="00807A24" w:rsidP="00D70DB8">
            <w:pPr>
              <w:rPr>
                <w:rFonts w:ascii="Arial" w:hAnsi="Arial" w:cs="Arial"/>
                <w:b/>
              </w:rPr>
            </w:pPr>
          </w:p>
          <w:p w14:paraId="68D1448F" w14:textId="77777777" w:rsidR="001F6BA3" w:rsidRPr="00D70DB8" w:rsidRDefault="001F6BA3" w:rsidP="00D70DB8">
            <w:pPr>
              <w:rPr>
                <w:rFonts w:ascii="Arial" w:hAnsi="Arial" w:cs="Arial"/>
                <w:b/>
              </w:rPr>
            </w:pPr>
          </w:p>
        </w:tc>
        <w:tc>
          <w:tcPr>
            <w:tcW w:w="900" w:type="dxa"/>
            <w:tcBorders>
              <w:left w:val="nil"/>
              <w:bottom w:val="nil"/>
              <w:right w:val="nil"/>
            </w:tcBorders>
            <w:shd w:val="clear" w:color="auto" w:fill="auto"/>
          </w:tcPr>
          <w:p w14:paraId="3F400408" w14:textId="77777777" w:rsidR="00D70DB8" w:rsidRPr="00A56C75" w:rsidRDefault="00D70DB8" w:rsidP="00A56C75">
            <w:pPr>
              <w:rPr>
                <w:rFonts w:ascii="Arial" w:hAnsi="Arial" w:cs="Arial"/>
                <w:sz w:val="18"/>
                <w:szCs w:val="18"/>
              </w:rPr>
            </w:pPr>
          </w:p>
        </w:tc>
        <w:tc>
          <w:tcPr>
            <w:tcW w:w="2520" w:type="dxa"/>
            <w:tcBorders>
              <w:left w:val="nil"/>
              <w:bottom w:val="nil"/>
              <w:right w:val="nil"/>
            </w:tcBorders>
            <w:shd w:val="clear" w:color="auto" w:fill="auto"/>
          </w:tcPr>
          <w:p w14:paraId="15E777D5" w14:textId="77777777" w:rsidR="00D70DB8" w:rsidRPr="00A56C75" w:rsidRDefault="00D70DB8" w:rsidP="00A56C75">
            <w:pPr>
              <w:rPr>
                <w:rFonts w:ascii="Arial" w:hAnsi="Arial" w:cs="Arial"/>
                <w:sz w:val="18"/>
                <w:szCs w:val="18"/>
              </w:rPr>
            </w:pPr>
          </w:p>
        </w:tc>
        <w:tc>
          <w:tcPr>
            <w:tcW w:w="1260" w:type="dxa"/>
            <w:tcBorders>
              <w:left w:val="nil"/>
              <w:bottom w:val="nil"/>
              <w:right w:val="nil"/>
            </w:tcBorders>
            <w:shd w:val="clear" w:color="auto" w:fill="auto"/>
          </w:tcPr>
          <w:p w14:paraId="6BECE072" w14:textId="77777777" w:rsidR="00D70DB8" w:rsidRPr="00A56C75" w:rsidRDefault="00D70DB8" w:rsidP="00A56C75">
            <w:pPr>
              <w:rPr>
                <w:rFonts w:ascii="Arial" w:hAnsi="Arial" w:cs="Arial"/>
                <w:sz w:val="18"/>
                <w:szCs w:val="18"/>
              </w:rPr>
            </w:pPr>
          </w:p>
        </w:tc>
        <w:tc>
          <w:tcPr>
            <w:tcW w:w="810" w:type="dxa"/>
            <w:tcBorders>
              <w:left w:val="nil"/>
              <w:bottom w:val="nil"/>
              <w:right w:val="nil"/>
            </w:tcBorders>
            <w:shd w:val="clear" w:color="auto" w:fill="auto"/>
          </w:tcPr>
          <w:p w14:paraId="796B6CD9" w14:textId="77777777" w:rsidR="00D70DB8" w:rsidRPr="00A56C75" w:rsidRDefault="00D70DB8" w:rsidP="00A56C75">
            <w:pPr>
              <w:rPr>
                <w:rFonts w:ascii="Arial" w:hAnsi="Arial" w:cs="Arial"/>
                <w:sz w:val="18"/>
                <w:szCs w:val="18"/>
              </w:rPr>
            </w:pPr>
          </w:p>
        </w:tc>
        <w:tc>
          <w:tcPr>
            <w:tcW w:w="1980" w:type="dxa"/>
            <w:tcBorders>
              <w:left w:val="nil"/>
              <w:bottom w:val="nil"/>
              <w:right w:val="nil"/>
            </w:tcBorders>
            <w:shd w:val="clear" w:color="auto" w:fill="auto"/>
          </w:tcPr>
          <w:p w14:paraId="293BAF5A" w14:textId="77777777" w:rsidR="00D70DB8" w:rsidRPr="00A56C75" w:rsidRDefault="00D70DB8" w:rsidP="00A56C75">
            <w:pPr>
              <w:rPr>
                <w:rFonts w:ascii="Arial" w:hAnsi="Arial" w:cs="Arial"/>
                <w:sz w:val="18"/>
                <w:szCs w:val="18"/>
              </w:rPr>
            </w:pPr>
          </w:p>
        </w:tc>
        <w:tc>
          <w:tcPr>
            <w:tcW w:w="2070" w:type="dxa"/>
            <w:tcBorders>
              <w:left w:val="nil"/>
              <w:bottom w:val="nil"/>
              <w:right w:val="nil"/>
            </w:tcBorders>
            <w:shd w:val="clear" w:color="auto" w:fill="auto"/>
          </w:tcPr>
          <w:p w14:paraId="71C2E689" w14:textId="77777777" w:rsidR="00D70DB8" w:rsidRPr="00A56C75" w:rsidRDefault="00D70DB8" w:rsidP="00A56C75">
            <w:pPr>
              <w:rPr>
                <w:rFonts w:ascii="Arial" w:hAnsi="Arial" w:cs="Arial"/>
                <w:sz w:val="18"/>
                <w:szCs w:val="18"/>
              </w:rPr>
            </w:pPr>
          </w:p>
        </w:tc>
        <w:tc>
          <w:tcPr>
            <w:tcW w:w="900" w:type="dxa"/>
            <w:tcBorders>
              <w:left w:val="nil"/>
              <w:bottom w:val="nil"/>
              <w:right w:val="nil"/>
            </w:tcBorders>
            <w:shd w:val="clear" w:color="auto" w:fill="auto"/>
          </w:tcPr>
          <w:p w14:paraId="5D13039D" w14:textId="77777777" w:rsidR="00D70DB8" w:rsidRPr="00A56C75" w:rsidRDefault="00D70DB8" w:rsidP="00A56C75">
            <w:pPr>
              <w:rPr>
                <w:rFonts w:ascii="Arial" w:hAnsi="Arial" w:cs="Arial"/>
                <w:sz w:val="18"/>
                <w:szCs w:val="18"/>
              </w:rPr>
            </w:pPr>
          </w:p>
        </w:tc>
      </w:tr>
      <w:tr w:rsidR="0012237C" w:rsidRPr="00A56C75" w14:paraId="7C56B3D0" w14:textId="77777777" w:rsidTr="00D70DB8">
        <w:tc>
          <w:tcPr>
            <w:tcW w:w="4050" w:type="dxa"/>
            <w:tcBorders>
              <w:top w:val="single" w:sz="4" w:space="0" w:color="000000"/>
              <w:right w:val="single" w:sz="4" w:space="0" w:color="000000"/>
            </w:tcBorders>
            <w:shd w:val="clear" w:color="auto" w:fill="BFBFBF" w:themeFill="background1" w:themeFillShade="BF"/>
          </w:tcPr>
          <w:p w14:paraId="39730AE8" w14:textId="77777777" w:rsidR="0012237C" w:rsidRPr="00D70DB8" w:rsidRDefault="0012237C" w:rsidP="00C30814">
            <w:pPr>
              <w:pStyle w:val="ListParagraph"/>
              <w:numPr>
                <w:ilvl w:val="0"/>
                <w:numId w:val="26"/>
              </w:numPr>
              <w:ind w:left="342"/>
              <w:rPr>
                <w:rFonts w:ascii="Arial" w:hAnsi="Arial" w:cs="Arial"/>
                <w:b/>
                <w:sz w:val="20"/>
                <w:szCs w:val="20"/>
              </w:rPr>
            </w:pPr>
            <w:r w:rsidRPr="00D70DB8">
              <w:rPr>
                <w:rFonts w:ascii="Arial" w:hAnsi="Arial" w:cs="Arial"/>
                <w:b/>
                <w:sz w:val="20"/>
                <w:szCs w:val="20"/>
              </w:rPr>
              <w:lastRenderedPageBreak/>
              <w:t>Demonstrates the use of the different methods of communication and their suitability:</w:t>
            </w:r>
          </w:p>
        </w:tc>
        <w:tc>
          <w:tcPr>
            <w:tcW w:w="900" w:type="dxa"/>
            <w:tcBorders>
              <w:top w:val="single" w:sz="4" w:space="0" w:color="000000"/>
              <w:left w:val="single" w:sz="4" w:space="0" w:color="000000"/>
              <w:right w:val="single" w:sz="4" w:space="0" w:color="000000"/>
            </w:tcBorders>
            <w:shd w:val="clear" w:color="auto" w:fill="BFBFBF" w:themeFill="background1" w:themeFillShade="BF"/>
          </w:tcPr>
          <w:p w14:paraId="0D764392" w14:textId="77777777" w:rsidR="0012237C" w:rsidRPr="00A56C75" w:rsidRDefault="0012237C" w:rsidP="00A56C75">
            <w:pPr>
              <w:rPr>
                <w:rFonts w:ascii="Arial" w:hAnsi="Arial" w:cs="Arial"/>
                <w:sz w:val="18"/>
                <w:szCs w:val="18"/>
              </w:rPr>
            </w:pPr>
          </w:p>
        </w:tc>
        <w:tc>
          <w:tcPr>
            <w:tcW w:w="2520" w:type="dxa"/>
            <w:tcBorders>
              <w:top w:val="single" w:sz="4" w:space="0" w:color="000000"/>
              <w:left w:val="single" w:sz="4" w:space="0" w:color="000000"/>
              <w:right w:val="single" w:sz="4" w:space="0" w:color="000000"/>
            </w:tcBorders>
            <w:shd w:val="clear" w:color="auto" w:fill="BFBFBF" w:themeFill="background1" w:themeFillShade="BF"/>
          </w:tcPr>
          <w:p w14:paraId="0D0AF0FD" w14:textId="77777777" w:rsidR="0012237C" w:rsidRPr="00A56C75" w:rsidRDefault="0012237C" w:rsidP="00A56C75">
            <w:pPr>
              <w:rPr>
                <w:rFonts w:ascii="Arial" w:hAnsi="Arial" w:cs="Arial"/>
                <w:sz w:val="18"/>
                <w:szCs w:val="18"/>
              </w:rPr>
            </w:pPr>
          </w:p>
        </w:tc>
        <w:tc>
          <w:tcPr>
            <w:tcW w:w="1260" w:type="dxa"/>
            <w:tcBorders>
              <w:top w:val="single" w:sz="4" w:space="0" w:color="000000"/>
              <w:left w:val="single" w:sz="4" w:space="0" w:color="000000"/>
              <w:right w:val="single" w:sz="4" w:space="0" w:color="000000"/>
            </w:tcBorders>
            <w:shd w:val="clear" w:color="auto" w:fill="BFBFBF" w:themeFill="background1" w:themeFillShade="BF"/>
          </w:tcPr>
          <w:p w14:paraId="77CBCF2E" w14:textId="77777777" w:rsidR="0012237C" w:rsidRPr="00A56C75" w:rsidRDefault="0012237C" w:rsidP="00A56C75">
            <w:pPr>
              <w:rPr>
                <w:rFonts w:ascii="Arial" w:hAnsi="Arial" w:cs="Arial"/>
                <w:sz w:val="18"/>
                <w:szCs w:val="18"/>
              </w:rPr>
            </w:pPr>
          </w:p>
        </w:tc>
        <w:tc>
          <w:tcPr>
            <w:tcW w:w="810" w:type="dxa"/>
            <w:tcBorders>
              <w:top w:val="single" w:sz="4" w:space="0" w:color="000000"/>
              <w:left w:val="single" w:sz="4" w:space="0" w:color="000000"/>
              <w:right w:val="single" w:sz="4" w:space="0" w:color="000000"/>
            </w:tcBorders>
            <w:shd w:val="clear" w:color="auto" w:fill="BFBFBF" w:themeFill="background1" w:themeFillShade="BF"/>
          </w:tcPr>
          <w:p w14:paraId="60D81D88" w14:textId="77777777" w:rsidR="0012237C" w:rsidRPr="00A56C75" w:rsidRDefault="0012237C" w:rsidP="00A56C75">
            <w:pPr>
              <w:rPr>
                <w:rFonts w:ascii="Arial" w:hAnsi="Arial" w:cs="Arial"/>
                <w:sz w:val="18"/>
                <w:szCs w:val="18"/>
              </w:rPr>
            </w:pPr>
          </w:p>
        </w:tc>
        <w:tc>
          <w:tcPr>
            <w:tcW w:w="1980" w:type="dxa"/>
            <w:tcBorders>
              <w:top w:val="single" w:sz="4" w:space="0" w:color="000000"/>
              <w:left w:val="single" w:sz="4" w:space="0" w:color="000000"/>
              <w:right w:val="single" w:sz="4" w:space="0" w:color="000000"/>
            </w:tcBorders>
            <w:shd w:val="clear" w:color="auto" w:fill="BFBFBF" w:themeFill="background1" w:themeFillShade="BF"/>
          </w:tcPr>
          <w:p w14:paraId="5DF1D421" w14:textId="77777777" w:rsidR="0012237C" w:rsidRPr="00A56C75" w:rsidRDefault="0012237C" w:rsidP="00A56C75">
            <w:pPr>
              <w:rPr>
                <w:rFonts w:ascii="Arial" w:hAnsi="Arial" w:cs="Arial"/>
                <w:sz w:val="18"/>
                <w:szCs w:val="18"/>
              </w:rPr>
            </w:pPr>
          </w:p>
        </w:tc>
        <w:tc>
          <w:tcPr>
            <w:tcW w:w="2070" w:type="dxa"/>
            <w:tcBorders>
              <w:top w:val="single" w:sz="4" w:space="0" w:color="000000"/>
              <w:left w:val="single" w:sz="4" w:space="0" w:color="000000"/>
              <w:right w:val="single" w:sz="4" w:space="0" w:color="000000"/>
            </w:tcBorders>
            <w:shd w:val="clear" w:color="auto" w:fill="BFBFBF" w:themeFill="background1" w:themeFillShade="BF"/>
          </w:tcPr>
          <w:p w14:paraId="2163DB25" w14:textId="77777777" w:rsidR="0012237C" w:rsidRPr="00A56C75" w:rsidRDefault="0012237C" w:rsidP="00A56C75">
            <w:pPr>
              <w:rPr>
                <w:rFonts w:ascii="Arial" w:hAnsi="Arial" w:cs="Arial"/>
                <w:sz w:val="18"/>
                <w:szCs w:val="18"/>
              </w:rPr>
            </w:pPr>
          </w:p>
        </w:tc>
        <w:tc>
          <w:tcPr>
            <w:tcW w:w="900" w:type="dxa"/>
            <w:tcBorders>
              <w:top w:val="single" w:sz="4" w:space="0" w:color="000000"/>
              <w:left w:val="single" w:sz="4" w:space="0" w:color="000000"/>
            </w:tcBorders>
            <w:shd w:val="clear" w:color="auto" w:fill="BFBFBF" w:themeFill="background1" w:themeFillShade="BF"/>
          </w:tcPr>
          <w:p w14:paraId="0EDAD62A" w14:textId="77777777" w:rsidR="0012237C" w:rsidRPr="00A56C75" w:rsidRDefault="0012237C" w:rsidP="00A56C75">
            <w:pPr>
              <w:rPr>
                <w:rFonts w:ascii="Arial" w:hAnsi="Arial" w:cs="Arial"/>
                <w:sz w:val="18"/>
                <w:szCs w:val="18"/>
              </w:rPr>
            </w:pPr>
          </w:p>
        </w:tc>
      </w:tr>
      <w:tr w:rsidR="0012237C" w:rsidRPr="00A56C75" w14:paraId="09857C91" w14:textId="77777777" w:rsidTr="00FD39CA">
        <w:tc>
          <w:tcPr>
            <w:tcW w:w="4050" w:type="dxa"/>
            <w:shd w:val="clear" w:color="auto" w:fill="auto"/>
          </w:tcPr>
          <w:p w14:paraId="253D395C" w14:textId="77777777" w:rsidR="0012237C" w:rsidRPr="00B23EBB" w:rsidRDefault="0012237C" w:rsidP="001F6BA3">
            <w:pPr>
              <w:pStyle w:val="ListParagraph"/>
              <w:numPr>
                <w:ilvl w:val="1"/>
                <w:numId w:val="9"/>
              </w:numPr>
              <w:ind w:left="702"/>
              <w:rPr>
                <w:rFonts w:ascii="Arial" w:hAnsi="Arial" w:cs="Arial"/>
                <w:sz w:val="20"/>
                <w:szCs w:val="20"/>
              </w:rPr>
            </w:pPr>
            <w:r w:rsidRPr="00B23EBB">
              <w:rPr>
                <w:rFonts w:ascii="Arial" w:hAnsi="Arial" w:cs="Arial"/>
                <w:sz w:val="20"/>
                <w:szCs w:val="20"/>
              </w:rPr>
              <w:t>Able to operate various electronic communications such as:  Two-way radio, GPS, in-vehicle monitoring system or other communication devices.</w:t>
            </w:r>
          </w:p>
        </w:tc>
        <w:tc>
          <w:tcPr>
            <w:tcW w:w="900" w:type="dxa"/>
            <w:shd w:val="clear" w:color="auto" w:fill="auto"/>
          </w:tcPr>
          <w:p w14:paraId="38CE4F92" w14:textId="77777777" w:rsidR="0012237C" w:rsidRPr="00A56C75" w:rsidRDefault="0012237C" w:rsidP="00A56C75">
            <w:pPr>
              <w:rPr>
                <w:rFonts w:ascii="Arial" w:hAnsi="Arial" w:cs="Arial"/>
                <w:sz w:val="18"/>
                <w:szCs w:val="18"/>
              </w:rPr>
            </w:pPr>
          </w:p>
        </w:tc>
        <w:tc>
          <w:tcPr>
            <w:tcW w:w="2520" w:type="dxa"/>
            <w:shd w:val="clear" w:color="auto" w:fill="auto"/>
          </w:tcPr>
          <w:p w14:paraId="5DCF6303" w14:textId="77777777" w:rsidR="0012237C" w:rsidRPr="00A56C75" w:rsidRDefault="0012237C" w:rsidP="00A56C75">
            <w:pPr>
              <w:rPr>
                <w:rFonts w:ascii="Arial" w:hAnsi="Arial" w:cs="Arial"/>
                <w:sz w:val="18"/>
                <w:szCs w:val="18"/>
              </w:rPr>
            </w:pPr>
          </w:p>
        </w:tc>
        <w:tc>
          <w:tcPr>
            <w:tcW w:w="1260" w:type="dxa"/>
            <w:shd w:val="clear" w:color="auto" w:fill="auto"/>
          </w:tcPr>
          <w:p w14:paraId="78165529" w14:textId="77777777" w:rsidR="0012237C" w:rsidRPr="00A56C75" w:rsidRDefault="0012237C" w:rsidP="00A56C75">
            <w:pPr>
              <w:rPr>
                <w:rFonts w:ascii="Arial" w:hAnsi="Arial" w:cs="Arial"/>
                <w:sz w:val="18"/>
                <w:szCs w:val="18"/>
              </w:rPr>
            </w:pPr>
          </w:p>
        </w:tc>
        <w:tc>
          <w:tcPr>
            <w:tcW w:w="810" w:type="dxa"/>
            <w:tcBorders>
              <w:right w:val="single" w:sz="18" w:space="0" w:color="000000"/>
            </w:tcBorders>
            <w:shd w:val="clear" w:color="auto" w:fill="auto"/>
          </w:tcPr>
          <w:p w14:paraId="0BCDF564" w14:textId="77777777" w:rsidR="0012237C" w:rsidRPr="00A56C75" w:rsidRDefault="0012237C" w:rsidP="00A56C75">
            <w:pPr>
              <w:rPr>
                <w:rFonts w:ascii="Arial" w:hAnsi="Arial" w:cs="Arial"/>
                <w:sz w:val="18"/>
                <w:szCs w:val="18"/>
              </w:rPr>
            </w:pPr>
          </w:p>
        </w:tc>
        <w:tc>
          <w:tcPr>
            <w:tcW w:w="1980" w:type="dxa"/>
            <w:tcBorders>
              <w:left w:val="single" w:sz="18" w:space="0" w:color="000000"/>
            </w:tcBorders>
            <w:shd w:val="clear" w:color="auto" w:fill="auto"/>
          </w:tcPr>
          <w:p w14:paraId="774BBB97" w14:textId="77777777" w:rsidR="0012237C" w:rsidRPr="00A56C75" w:rsidRDefault="0012237C" w:rsidP="00A56C75">
            <w:pPr>
              <w:rPr>
                <w:rFonts w:ascii="Arial" w:hAnsi="Arial" w:cs="Arial"/>
                <w:sz w:val="18"/>
                <w:szCs w:val="18"/>
              </w:rPr>
            </w:pPr>
          </w:p>
        </w:tc>
        <w:tc>
          <w:tcPr>
            <w:tcW w:w="2070" w:type="dxa"/>
            <w:shd w:val="clear" w:color="auto" w:fill="auto"/>
          </w:tcPr>
          <w:p w14:paraId="2F688DE3" w14:textId="77777777" w:rsidR="0012237C" w:rsidRPr="00A56C75" w:rsidRDefault="0012237C" w:rsidP="00A56C75">
            <w:pPr>
              <w:rPr>
                <w:rFonts w:ascii="Arial" w:hAnsi="Arial" w:cs="Arial"/>
                <w:sz w:val="18"/>
                <w:szCs w:val="18"/>
              </w:rPr>
            </w:pPr>
          </w:p>
        </w:tc>
        <w:tc>
          <w:tcPr>
            <w:tcW w:w="900" w:type="dxa"/>
            <w:shd w:val="clear" w:color="auto" w:fill="auto"/>
          </w:tcPr>
          <w:p w14:paraId="59180505" w14:textId="77777777" w:rsidR="0012237C" w:rsidRPr="00A56C75" w:rsidRDefault="0012237C" w:rsidP="00A56C75">
            <w:pPr>
              <w:rPr>
                <w:rFonts w:ascii="Arial" w:hAnsi="Arial" w:cs="Arial"/>
                <w:sz w:val="18"/>
                <w:szCs w:val="18"/>
              </w:rPr>
            </w:pPr>
          </w:p>
        </w:tc>
      </w:tr>
      <w:tr w:rsidR="0012237C" w:rsidRPr="00A56C75" w14:paraId="01030E56" w14:textId="77777777" w:rsidTr="00FD39CA">
        <w:tc>
          <w:tcPr>
            <w:tcW w:w="4050" w:type="dxa"/>
            <w:shd w:val="clear" w:color="auto" w:fill="auto"/>
          </w:tcPr>
          <w:p w14:paraId="610881CB" w14:textId="7720919B" w:rsidR="0012237C" w:rsidRPr="00B23EBB" w:rsidRDefault="0012237C" w:rsidP="007C592E">
            <w:pPr>
              <w:pStyle w:val="ListParagraph"/>
              <w:numPr>
                <w:ilvl w:val="1"/>
                <w:numId w:val="9"/>
              </w:numPr>
              <w:ind w:left="702"/>
              <w:rPr>
                <w:rFonts w:ascii="Arial" w:hAnsi="Arial" w:cs="Arial"/>
                <w:sz w:val="20"/>
                <w:szCs w:val="20"/>
              </w:rPr>
            </w:pPr>
            <w:r w:rsidRPr="00B23EBB">
              <w:rPr>
                <w:rFonts w:ascii="Arial" w:hAnsi="Arial" w:cs="Arial"/>
                <w:sz w:val="20"/>
                <w:szCs w:val="20"/>
              </w:rPr>
              <w:t>Demonstrates the ability to perform and comply with hand signa</w:t>
            </w:r>
            <w:r w:rsidR="00B17E4A">
              <w:rPr>
                <w:rFonts w:ascii="Arial" w:hAnsi="Arial" w:cs="Arial"/>
                <w:sz w:val="20"/>
                <w:szCs w:val="20"/>
              </w:rPr>
              <w:t>ls for lifting/lowering a load as per company policy.</w:t>
            </w:r>
          </w:p>
        </w:tc>
        <w:tc>
          <w:tcPr>
            <w:tcW w:w="900" w:type="dxa"/>
            <w:shd w:val="clear" w:color="auto" w:fill="auto"/>
          </w:tcPr>
          <w:p w14:paraId="1E682EA7" w14:textId="77777777" w:rsidR="0012237C" w:rsidRPr="00A56C75" w:rsidRDefault="0012237C" w:rsidP="00A56C75">
            <w:pPr>
              <w:rPr>
                <w:rFonts w:ascii="Arial" w:hAnsi="Arial" w:cs="Arial"/>
                <w:sz w:val="18"/>
                <w:szCs w:val="18"/>
              </w:rPr>
            </w:pPr>
          </w:p>
        </w:tc>
        <w:tc>
          <w:tcPr>
            <w:tcW w:w="2520" w:type="dxa"/>
            <w:shd w:val="clear" w:color="auto" w:fill="auto"/>
          </w:tcPr>
          <w:p w14:paraId="1DD27158" w14:textId="77777777" w:rsidR="0012237C" w:rsidRPr="00A56C75" w:rsidRDefault="0012237C" w:rsidP="00A56C75">
            <w:pPr>
              <w:rPr>
                <w:rFonts w:ascii="Arial" w:hAnsi="Arial" w:cs="Arial"/>
                <w:sz w:val="18"/>
                <w:szCs w:val="18"/>
              </w:rPr>
            </w:pPr>
          </w:p>
        </w:tc>
        <w:tc>
          <w:tcPr>
            <w:tcW w:w="1260" w:type="dxa"/>
            <w:shd w:val="clear" w:color="auto" w:fill="auto"/>
          </w:tcPr>
          <w:p w14:paraId="2D530B0C" w14:textId="77777777" w:rsidR="0012237C" w:rsidRPr="00A56C75" w:rsidRDefault="0012237C" w:rsidP="00A56C75">
            <w:pPr>
              <w:rPr>
                <w:rFonts w:ascii="Arial" w:hAnsi="Arial" w:cs="Arial"/>
                <w:sz w:val="18"/>
                <w:szCs w:val="18"/>
              </w:rPr>
            </w:pPr>
          </w:p>
        </w:tc>
        <w:tc>
          <w:tcPr>
            <w:tcW w:w="810" w:type="dxa"/>
            <w:tcBorders>
              <w:right w:val="single" w:sz="18" w:space="0" w:color="000000"/>
            </w:tcBorders>
            <w:shd w:val="clear" w:color="auto" w:fill="auto"/>
          </w:tcPr>
          <w:p w14:paraId="65DB892C" w14:textId="77777777" w:rsidR="0012237C" w:rsidRPr="00A56C75" w:rsidRDefault="0012237C" w:rsidP="00A56C75">
            <w:pPr>
              <w:rPr>
                <w:rFonts w:ascii="Arial" w:hAnsi="Arial" w:cs="Arial"/>
                <w:sz w:val="18"/>
                <w:szCs w:val="18"/>
              </w:rPr>
            </w:pPr>
          </w:p>
        </w:tc>
        <w:tc>
          <w:tcPr>
            <w:tcW w:w="1980" w:type="dxa"/>
            <w:tcBorders>
              <w:left w:val="single" w:sz="18" w:space="0" w:color="000000"/>
            </w:tcBorders>
            <w:shd w:val="clear" w:color="auto" w:fill="auto"/>
          </w:tcPr>
          <w:p w14:paraId="322A5791" w14:textId="77777777" w:rsidR="0012237C" w:rsidRPr="00A56C75" w:rsidRDefault="0012237C" w:rsidP="00A56C75">
            <w:pPr>
              <w:rPr>
                <w:rFonts w:ascii="Arial" w:hAnsi="Arial" w:cs="Arial"/>
                <w:sz w:val="18"/>
                <w:szCs w:val="18"/>
              </w:rPr>
            </w:pPr>
          </w:p>
        </w:tc>
        <w:tc>
          <w:tcPr>
            <w:tcW w:w="2070" w:type="dxa"/>
            <w:shd w:val="clear" w:color="auto" w:fill="auto"/>
          </w:tcPr>
          <w:p w14:paraId="1D6E35D0" w14:textId="77777777" w:rsidR="0012237C" w:rsidRPr="00A56C75" w:rsidRDefault="0012237C" w:rsidP="00A56C75">
            <w:pPr>
              <w:rPr>
                <w:rFonts w:ascii="Arial" w:hAnsi="Arial" w:cs="Arial"/>
                <w:sz w:val="18"/>
                <w:szCs w:val="18"/>
              </w:rPr>
            </w:pPr>
          </w:p>
        </w:tc>
        <w:tc>
          <w:tcPr>
            <w:tcW w:w="900" w:type="dxa"/>
            <w:shd w:val="clear" w:color="auto" w:fill="auto"/>
          </w:tcPr>
          <w:p w14:paraId="281321C3" w14:textId="77777777" w:rsidR="0012237C" w:rsidRPr="00A56C75" w:rsidRDefault="0012237C" w:rsidP="00A56C75">
            <w:pPr>
              <w:rPr>
                <w:rFonts w:ascii="Arial" w:hAnsi="Arial" w:cs="Arial"/>
                <w:sz w:val="18"/>
                <w:szCs w:val="18"/>
              </w:rPr>
            </w:pPr>
          </w:p>
        </w:tc>
      </w:tr>
      <w:tr w:rsidR="0012237C" w:rsidRPr="00A56C75" w14:paraId="2B024406" w14:textId="77777777" w:rsidTr="00FD39CA">
        <w:tc>
          <w:tcPr>
            <w:tcW w:w="4050" w:type="dxa"/>
            <w:shd w:val="clear" w:color="auto" w:fill="auto"/>
          </w:tcPr>
          <w:p w14:paraId="6D499A35" w14:textId="77777777" w:rsidR="0012237C" w:rsidRPr="00B23EBB" w:rsidRDefault="0012237C" w:rsidP="007C592E">
            <w:pPr>
              <w:pStyle w:val="ListParagraph"/>
              <w:numPr>
                <w:ilvl w:val="1"/>
                <w:numId w:val="9"/>
              </w:numPr>
              <w:ind w:left="702"/>
              <w:rPr>
                <w:rFonts w:ascii="Arial" w:hAnsi="Arial" w:cs="Arial"/>
                <w:sz w:val="20"/>
                <w:szCs w:val="20"/>
              </w:rPr>
            </w:pPr>
            <w:r w:rsidRPr="00B23EBB">
              <w:rPr>
                <w:rFonts w:ascii="Arial" w:hAnsi="Arial" w:cs="Arial"/>
                <w:sz w:val="20"/>
                <w:szCs w:val="20"/>
              </w:rPr>
              <w:t xml:space="preserve">Demonstrates the ability to perform truck movement hand signals.  </w:t>
            </w:r>
          </w:p>
        </w:tc>
        <w:tc>
          <w:tcPr>
            <w:tcW w:w="900" w:type="dxa"/>
            <w:shd w:val="clear" w:color="auto" w:fill="auto"/>
          </w:tcPr>
          <w:p w14:paraId="3BADE076" w14:textId="77777777" w:rsidR="0012237C" w:rsidRPr="00A56C75" w:rsidRDefault="0012237C" w:rsidP="00A56C75">
            <w:pPr>
              <w:rPr>
                <w:rFonts w:ascii="Arial" w:hAnsi="Arial" w:cs="Arial"/>
                <w:sz w:val="18"/>
                <w:szCs w:val="18"/>
              </w:rPr>
            </w:pPr>
          </w:p>
        </w:tc>
        <w:tc>
          <w:tcPr>
            <w:tcW w:w="2520" w:type="dxa"/>
            <w:shd w:val="clear" w:color="auto" w:fill="auto"/>
          </w:tcPr>
          <w:p w14:paraId="1888E1F7" w14:textId="77777777" w:rsidR="0012237C" w:rsidRPr="00A56C75" w:rsidRDefault="0012237C" w:rsidP="00825CA1">
            <w:pPr>
              <w:numPr>
                <w:ilvl w:val="3"/>
                <w:numId w:val="3"/>
              </w:numPr>
              <w:contextualSpacing/>
              <w:rPr>
                <w:rFonts w:ascii="Arial" w:eastAsia="Calibri" w:hAnsi="Arial" w:cs="Arial"/>
                <w:sz w:val="18"/>
                <w:szCs w:val="18"/>
              </w:rPr>
            </w:pPr>
          </w:p>
        </w:tc>
        <w:tc>
          <w:tcPr>
            <w:tcW w:w="1260" w:type="dxa"/>
            <w:shd w:val="clear" w:color="auto" w:fill="auto"/>
          </w:tcPr>
          <w:p w14:paraId="56518510" w14:textId="77777777" w:rsidR="0012237C" w:rsidRPr="00A56C75" w:rsidRDefault="0012237C" w:rsidP="00A56C75">
            <w:pPr>
              <w:rPr>
                <w:rFonts w:ascii="Arial" w:hAnsi="Arial" w:cs="Arial"/>
                <w:sz w:val="18"/>
                <w:szCs w:val="18"/>
              </w:rPr>
            </w:pPr>
          </w:p>
        </w:tc>
        <w:tc>
          <w:tcPr>
            <w:tcW w:w="810" w:type="dxa"/>
            <w:tcBorders>
              <w:right w:val="single" w:sz="18" w:space="0" w:color="000000"/>
            </w:tcBorders>
            <w:shd w:val="clear" w:color="auto" w:fill="auto"/>
          </w:tcPr>
          <w:p w14:paraId="106AA9D5" w14:textId="77777777" w:rsidR="0012237C" w:rsidRPr="00A56C75" w:rsidRDefault="0012237C" w:rsidP="00A56C75">
            <w:pPr>
              <w:rPr>
                <w:rFonts w:ascii="Arial" w:hAnsi="Arial" w:cs="Arial"/>
                <w:sz w:val="18"/>
                <w:szCs w:val="18"/>
              </w:rPr>
            </w:pPr>
          </w:p>
        </w:tc>
        <w:tc>
          <w:tcPr>
            <w:tcW w:w="1980" w:type="dxa"/>
            <w:tcBorders>
              <w:left w:val="single" w:sz="18" w:space="0" w:color="000000"/>
            </w:tcBorders>
            <w:shd w:val="clear" w:color="auto" w:fill="auto"/>
          </w:tcPr>
          <w:p w14:paraId="6701FCE2" w14:textId="77777777" w:rsidR="0012237C" w:rsidRPr="00A56C75" w:rsidRDefault="0012237C" w:rsidP="00A56C75">
            <w:pPr>
              <w:rPr>
                <w:rFonts w:ascii="Arial" w:hAnsi="Arial" w:cs="Arial"/>
                <w:sz w:val="18"/>
                <w:szCs w:val="18"/>
              </w:rPr>
            </w:pPr>
          </w:p>
        </w:tc>
        <w:tc>
          <w:tcPr>
            <w:tcW w:w="2070" w:type="dxa"/>
            <w:shd w:val="clear" w:color="auto" w:fill="auto"/>
          </w:tcPr>
          <w:p w14:paraId="524F6642" w14:textId="77777777" w:rsidR="0012237C" w:rsidRPr="00A56C75" w:rsidRDefault="0012237C" w:rsidP="00A56C75">
            <w:pPr>
              <w:rPr>
                <w:rFonts w:ascii="Arial" w:hAnsi="Arial" w:cs="Arial"/>
                <w:sz w:val="18"/>
                <w:szCs w:val="18"/>
              </w:rPr>
            </w:pPr>
          </w:p>
        </w:tc>
        <w:tc>
          <w:tcPr>
            <w:tcW w:w="900" w:type="dxa"/>
            <w:shd w:val="clear" w:color="auto" w:fill="auto"/>
          </w:tcPr>
          <w:p w14:paraId="4B12CAFE" w14:textId="77777777" w:rsidR="0012237C" w:rsidRPr="00A56C75" w:rsidRDefault="0012237C" w:rsidP="00A56C75">
            <w:pPr>
              <w:rPr>
                <w:rFonts w:ascii="Arial" w:hAnsi="Arial" w:cs="Arial"/>
                <w:sz w:val="18"/>
                <w:szCs w:val="18"/>
              </w:rPr>
            </w:pPr>
          </w:p>
        </w:tc>
      </w:tr>
      <w:tr w:rsidR="0012237C" w:rsidRPr="00A56C75" w14:paraId="296A8184" w14:textId="77777777" w:rsidTr="00FD39CA">
        <w:tc>
          <w:tcPr>
            <w:tcW w:w="4050" w:type="dxa"/>
            <w:shd w:val="clear" w:color="auto" w:fill="auto"/>
          </w:tcPr>
          <w:p w14:paraId="10F8542D" w14:textId="77777777" w:rsidR="0012237C" w:rsidRDefault="0012237C" w:rsidP="00C30814">
            <w:pPr>
              <w:numPr>
                <w:ilvl w:val="1"/>
                <w:numId w:val="9"/>
              </w:numPr>
              <w:ind w:left="702"/>
              <w:rPr>
                <w:rFonts w:ascii="Arial" w:hAnsi="Arial" w:cs="Arial"/>
              </w:rPr>
            </w:pPr>
            <w:r>
              <w:rPr>
                <w:rFonts w:ascii="Arial" w:hAnsi="Arial" w:cs="Arial"/>
              </w:rPr>
              <w:t>Demonstrates the ability to perform and comply with non-routine and emergency communication procedures:</w:t>
            </w:r>
          </w:p>
          <w:p w14:paraId="21C20C74" w14:textId="77777777" w:rsidR="0012237C" w:rsidRDefault="0012237C" w:rsidP="00C30814">
            <w:pPr>
              <w:pStyle w:val="ListParagraph"/>
              <w:numPr>
                <w:ilvl w:val="0"/>
                <w:numId w:val="11"/>
              </w:numPr>
              <w:ind w:left="1062"/>
              <w:rPr>
                <w:rFonts w:ascii="Arial" w:hAnsi="Arial" w:cs="Arial"/>
                <w:sz w:val="20"/>
                <w:szCs w:val="20"/>
              </w:rPr>
            </w:pPr>
            <w:r>
              <w:rPr>
                <w:rFonts w:ascii="Arial" w:hAnsi="Arial" w:cs="Arial"/>
                <w:sz w:val="20"/>
                <w:szCs w:val="20"/>
              </w:rPr>
              <w:t>Broken / interrupted communications</w:t>
            </w:r>
          </w:p>
          <w:p w14:paraId="28194186" w14:textId="3C5E9CB6" w:rsidR="0012237C" w:rsidRPr="00B17E4A" w:rsidRDefault="0012237C" w:rsidP="00B17E4A">
            <w:pPr>
              <w:pStyle w:val="ListParagraph"/>
              <w:numPr>
                <w:ilvl w:val="0"/>
                <w:numId w:val="11"/>
              </w:numPr>
              <w:ind w:left="1062"/>
              <w:rPr>
                <w:rFonts w:ascii="Arial" w:hAnsi="Arial" w:cs="Arial"/>
                <w:sz w:val="20"/>
                <w:szCs w:val="20"/>
              </w:rPr>
            </w:pPr>
            <w:r>
              <w:rPr>
                <w:rFonts w:ascii="Arial" w:hAnsi="Arial" w:cs="Arial"/>
                <w:sz w:val="20"/>
                <w:szCs w:val="20"/>
              </w:rPr>
              <w:t>Emergency stop</w:t>
            </w:r>
          </w:p>
        </w:tc>
        <w:tc>
          <w:tcPr>
            <w:tcW w:w="900" w:type="dxa"/>
            <w:shd w:val="clear" w:color="auto" w:fill="auto"/>
          </w:tcPr>
          <w:p w14:paraId="6BF37DF4" w14:textId="77777777" w:rsidR="0012237C" w:rsidRPr="00A56C75" w:rsidRDefault="0012237C" w:rsidP="00A56C75">
            <w:pPr>
              <w:rPr>
                <w:rFonts w:ascii="Arial" w:hAnsi="Arial" w:cs="Arial"/>
                <w:sz w:val="18"/>
                <w:szCs w:val="18"/>
              </w:rPr>
            </w:pPr>
          </w:p>
        </w:tc>
        <w:tc>
          <w:tcPr>
            <w:tcW w:w="2520" w:type="dxa"/>
            <w:shd w:val="clear" w:color="auto" w:fill="auto"/>
          </w:tcPr>
          <w:p w14:paraId="7733F665" w14:textId="77777777" w:rsidR="0012237C" w:rsidRPr="00A56C75" w:rsidRDefault="0012237C" w:rsidP="00A56C75">
            <w:pPr>
              <w:rPr>
                <w:rFonts w:ascii="Arial" w:hAnsi="Arial" w:cs="Arial"/>
                <w:sz w:val="18"/>
                <w:szCs w:val="18"/>
              </w:rPr>
            </w:pPr>
          </w:p>
        </w:tc>
        <w:tc>
          <w:tcPr>
            <w:tcW w:w="1260" w:type="dxa"/>
            <w:shd w:val="clear" w:color="auto" w:fill="auto"/>
          </w:tcPr>
          <w:p w14:paraId="1F806B2B" w14:textId="77777777" w:rsidR="0012237C" w:rsidRPr="00A56C75" w:rsidRDefault="0012237C" w:rsidP="00A56C75">
            <w:pPr>
              <w:rPr>
                <w:rFonts w:ascii="Arial" w:hAnsi="Arial" w:cs="Arial"/>
                <w:sz w:val="18"/>
                <w:szCs w:val="18"/>
              </w:rPr>
            </w:pPr>
          </w:p>
        </w:tc>
        <w:tc>
          <w:tcPr>
            <w:tcW w:w="810" w:type="dxa"/>
            <w:tcBorders>
              <w:right w:val="single" w:sz="18" w:space="0" w:color="000000"/>
            </w:tcBorders>
            <w:shd w:val="clear" w:color="auto" w:fill="auto"/>
          </w:tcPr>
          <w:p w14:paraId="1C9C0872" w14:textId="77777777" w:rsidR="0012237C" w:rsidRPr="00A56C75" w:rsidRDefault="0012237C" w:rsidP="00A56C75">
            <w:pPr>
              <w:rPr>
                <w:rFonts w:ascii="Arial" w:hAnsi="Arial" w:cs="Arial"/>
                <w:sz w:val="18"/>
                <w:szCs w:val="18"/>
              </w:rPr>
            </w:pPr>
          </w:p>
        </w:tc>
        <w:tc>
          <w:tcPr>
            <w:tcW w:w="1980" w:type="dxa"/>
            <w:tcBorders>
              <w:left w:val="single" w:sz="18" w:space="0" w:color="000000"/>
            </w:tcBorders>
            <w:shd w:val="clear" w:color="auto" w:fill="auto"/>
          </w:tcPr>
          <w:p w14:paraId="28FCBD41" w14:textId="77777777" w:rsidR="0012237C" w:rsidRPr="00A56C75" w:rsidRDefault="0012237C" w:rsidP="00A56C75">
            <w:pPr>
              <w:rPr>
                <w:rFonts w:ascii="Arial" w:hAnsi="Arial" w:cs="Arial"/>
                <w:sz w:val="18"/>
                <w:szCs w:val="18"/>
              </w:rPr>
            </w:pPr>
          </w:p>
        </w:tc>
        <w:tc>
          <w:tcPr>
            <w:tcW w:w="2070" w:type="dxa"/>
            <w:shd w:val="clear" w:color="auto" w:fill="auto"/>
          </w:tcPr>
          <w:p w14:paraId="02F5372A" w14:textId="77777777" w:rsidR="0012237C" w:rsidRPr="00A56C75" w:rsidRDefault="0012237C" w:rsidP="00A56C75">
            <w:pPr>
              <w:rPr>
                <w:rFonts w:ascii="Arial" w:hAnsi="Arial" w:cs="Arial"/>
                <w:sz w:val="18"/>
                <w:szCs w:val="18"/>
              </w:rPr>
            </w:pPr>
          </w:p>
        </w:tc>
        <w:tc>
          <w:tcPr>
            <w:tcW w:w="900" w:type="dxa"/>
            <w:shd w:val="clear" w:color="auto" w:fill="auto"/>
          </w:tcPr>
          <w:p w14:paraId="145203DA" w14:textId="77777777" w:rsidR="0012237C" w:rsidRPr="00A56C75" w:rsidRDefault="0012237C" w:rsidP="00A56C75">
            <w:pPr>
              <w:rPr>
                <w:rFonts w:ascii="Arial" w:hAnsi="Arial" w:cs="Arial"/>
                <w:sz w:val="18"/>
                <w:szCs w:val="18"/>
              </w:rPr>
            </w:pPr>
          </w:p>
        </w:tc>
      </w:tr>
      <w:tr w:rsidR="0012237C" w:rsidRPr="00A56C75" w14:paraId="0AE1814C" w14:textId="77777777" w:rsidTr="00FD39CA">
        <w:tc>
          <w:tcPr>
            <w:tcW w:w="4050" w:type="dxa"/>
            <w:shd w:val="clear" w:color="auto" w:fill="auto"/>
          </w:tcPr>
          <w:p w14:paraId="75F75BB9" w14:textId="77777777" w:rsidR="0012237C" w:rsidRPr="00341EF5" w:rsidRDefault="00814A37" w:rsidP="00C6735C">
            <w:pPr>
              <w:numPr>
                <w:ilvl w:val="1"/>
                <w:numId w:val="9"/>
              </w:numPr>
              <w:ind w:left="702"/>
              <w:rPr>
                <w:rFonts w:ascii="Arial" w:hAnsi="Arial" w:cs="Arial"/>
              </w:rPr>
            </w:pPr>
            <w:r>
              <w:rPr>
                <w:rFonts w:ascii="Arial" w:hAnsi="Arial" w:cs="Arial"/>
              </w:rPr>
              <w:t xml:space="preserve">Explains </w:t>
            </w:r>
            <w:r w:rsidR="00C6735C">
              <w:rPr>
                <w:rFonts w:ascii="Arial" w:hAnsi="Arial" w:cs="Arial"/>
              </w:rPr>
              <w:t>how to report</w:t>
            </w:r>
            <w:r w:rsidR="0012237C" w:rsidRPr="00341EF5">
              <w:rPr>
                <w:rFonts w:ascii="Arial" w:hAnsi="Arial" w:cs="Arial"/>
              </w:rPr>
              <w:t xml:space="preserve"> de</w:t>
            </w:r>
            <w:r w:rsidR="0012237C">
              <w:rPr>
                <w:rFonts w:ascii="Arial" w:hAnsi="Arial" w:cs="Arial"/>
              </w:rPr>
              <w:t xml:space="preserve">fective safety devices </w:t>
            </w:r>
            <w:r w:rsidR="0012237C" w:rsidRPr="00341EF5">
              <w:rPr>
                <w:rFonts w:ascii="Arial" w:hAnsi="Arial" w:cs="Arial"/>
              </w:rPr>
              <w:t>and other equipment</w:t>
            </w:r>
            <w:r w:rsidR="0012237C">
              <w:rPr>
                <w:rFonts w:ascii="Arial" w:hAnsi="Arial" w:cs="Arial"/>
              </w:rPr>
              <w:t>.</w:t>
            </w:r>
          </w:p>
        </w:tc>
        <w:tc>
          <w:tcPr>
            <w:tcW w:w="900" w:type="dxa"/>
            <w:shd w:val="clear" w:color="auto" w:fill="auto"/>
          </w:tcPr>
          <w:p w14:paraId="2D86BFF2" w14:textId="77777777" w:rsidR="0012237C" w:rsidRPr="00A56C75" w:rsidRDefault="0012237C" w:rsidP="00A56C75">
            <w:pPr>
              <w:rPr>
                <w:rFonts w:ascii="Arial" w:hAnsi="Arial" w:cs="Arial"/>
                <w:sz w:val="18"/>
                <w:szCs w:val="18"/>
              </w:rPr>
            </w:pPr>
          </w:p>
        </w:tc>
        <w:tc>
          <w:tcPr>
            <w:tcW w:w="2520" w:type="dxa"/>
            <w:shd w:val="clear" w:color="auto" w:fill="auto"/>
          </w:tcPr>
          <w:p w14:paraId="257E6495" w14:textId="77777777" w:rsidR="0012237C" w:rsidRPr="00A56C75" w:rsidRDefault="0012237C" w:rsidP="00A56C75">
            <w:pPr>
              <w:rPr>
                <w:rFonts w:ascii="Arial" w:hAnsi="Arial" w:cs="Arial"/>
                <w:sz w:val="18"/>
                <w:szCs w:val="18"/>
              </w:rPr>
            </w:pPr>
          </w:p>
        </w:tc>
        <w:tc>
          <w:tcPr>
            <w:tcW w:w="1260" w:type="dxa"/>
            <w:shd w:val="clear" w:color="auto" w:fill="auto"/>
          </w:tcPr>
          <w:p w14:paraId="7CE56E69" w14:textId="77777777" w:rsidR="0012237C" w:rsidRPr="00A56C75" w:rsidRDefault="0012237C" w:rsidP="00A56C75">
            <w:pPr>
              <w:rPr>
                <w:rFonts w:ascii="Arial" w:hAnsi="Arial" w:cs="Arial"/>
                <w:sz w:val="18"/>
                <w:szCs w:val="18"/>
              </w:rPr>
            </w:pPr>
          </w:p>
        </w:tc>
        <w:tc>
          <w:tcPr>
            <w:tcW w:w="810" w:type="dxa"/>
            <w:tcBorders>
              <w:right w:val="single" w:sz="18" w:space="0" w:color="000000"/>
            </w:tcBorders>
            <w:shd w:val="clear" w:color="auto" w:fill="auto"/>
          </w:tcPr>
          <w:p w14:paraId="08C99A86" w14:textId="77777777" w:rsidR="0012237C" w:rsidRPr="00A56C75" w:rsidRDefault="0012237C" w:rsidP="00A56C75">
            <w:pPr>
              <w:rPr>
                <w:rFonts w:ascii="Arial" w:hAnsi="Arial" w:cs="Arial"/>
                <w:sz w:val="18"/>
                <w:szCs w:val="18"/>
              </w:rPr>
            </w:pPr>
          </w:p>
        </w:tc>
        <w:tc>
          <w:tcPr>
            <w:tcW w:w="1980" w:type="dxa"/>
            <w:tcBorders>
              <w:left w:val="single" w:sz="18" w:space="0" w:color="000000"/>
            </w:tcBorders>
            <w:shd w:val="clear" w:color="auto" w:fill="auto"/>
          </w:tcPr>
          <w:p w14:paraId="3939BB35" w14:textId="77777777" w:rsidR="0012237C" w:rsidRPr="00A56C75" w:rsidRDefault="0012237C" w:rsidP="00A56C75">
            <w:pPr>
              <w:rPr>
                <w:rFonts w:ascii="Arial" w:hAnsi="Arial" w:cs="Arial"/>
                <w:sz w:val="18"/>
                <w:szCs w:val="18"/>
              </w:rPr>
            </w:pPr>
          </w:p>
        </w:tc>
        <w:tc>
          <w:tcPr>
            <w:tcW w:w="2070" w:type="dxa"/>
            <w:shd w:val="clear" w:color="auto" w:fill="auto"/>
          </w:tcPr>
          <w:p w14:paraId="76CFA064" w14:textId="77777777" w:rsidR="0012237C" w:rsidRPr="00A56C75" w:rsidRDefault="0012237C" w:rsidP="00A56C75">
            <w:pPr>
              <w:rPr>
                <w:rFonts w:ascii="Arial" w:hAnsi="Arial" w:cs="Arial"/>
                <w:sz w:val="18"/>
                <w:szCs w:val="18"/>
              </w:rPr>
            </w:pPr>
          </w:p>
        </w:tc>
        <w:tc>
          <w:tcPr>
            <w:tcW w:w="900" w:type="dxa"/>
            <w:shd w:val="clear" w:color="auto" w:fill="auto"/>
          </w:tcPr>
          <w:p w14:paraId="164908C1" w14:textId="77777777" w:rsidR="0012237C" w:rsidRPr="00A56C75" w:rsidRDefault="0012237C" w:rsidP="00A56C75">
            <w:pPr>
              <w:rPr>
                <w:rFonts w:ascii="Arial" w:hAnsi="Arial" w:cs="Arial"/>
                <w:sz w:val="18"/>
                <w:szCs w:val="18"/>
              </w:rPr>
            </w:pPr>
          </w:p>
        </w:tc>
      </w:tr>
      <w:tr w:rsidR="00C30814" w:rsidRPr="00A56C75" w14:paraId="74EB8A30"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E24CB44" w14:textId="77777777" w:rsidR="00C30814" w:rsidRPr="00C30814" w:rsidRDefault="00571698" w:rsidP="00814A37">
            <w:pPr>
              <w:pStyle w:val="ListParagraph"/>
              <w:numPr>
                <w:ilvl w:val="0"/>
                <w:numId w:val="28"/>
              </w:numPr>
              <w:rPr>
                <w:rFonts w:ascii="Arial" w:hAnsi="Arial" w:cs="Arial"/>
                <w:sz w:val="20"/>
                <w:szCs w:val="20"/>
              </w:rPr>
            </w:pPr>
            <w:r w:rsidRPr="00571698">
              <w:rPr>
                <w:rFonts w:ascii="Arial" w:hAnsi="Arial" w:cs="Arial"/>
                <w:sz w:val="20"/>
                <w:szCs w:val="20"/>
              </w:rPr>
              <w:t xml:space="preserve">Explains the procedure </w:t>
            </w:r>
            <w:r w:rsidR="00814A37">
              <w:rPr>
                <w:rFonts w:ascii="Arial" w:hAnsi="Arial" w:cs="Arial"/>
                <w:sz w:val="20"/>
                <w:szCs w:val="20"/>
              </w:rPr>
              <w:t>and how</w:t>
            </w:r>
            <w:r w:rsidRPr="00571698">
              <w:rPr>
                <w:rFonts w:ascii="Arial" w:hAnsi="Arial" w:cs="Arial"/>
                <w:sz w:val="20"/>
                <w:szCs w:val="20"/>
              </w:rPr>
              <w:t xml:space="preserve"> to report any accidents and injuries or near misses as they happen as quickly as possible.</w:t>
            </w:r>
          </w:p>
        </w:tc>
        <w:tc>
          <w:tcPr>
            <w:tcW w:w="900" w:type="dxa"/>
            <w:shd w:val="clear" w:color="auto" w:fill="auto"/>
          </w:tcPr>
          <w:p w14:paraId="0496C354" w14:textId="77777777" w:rsidR="00C30814" w:rsidRPr="00A56C75" w:rsidRDefault="00C30814" w:rsidP="00A56C75">
            <w:pPr>
              <w:rPr>
                <w:rFonts w:ascii="Arial" w:hAnsi="Arial" w:cs="Arial"/>
                <w:sz w:val="18"/>
                <w:szCs w:val="18"/>
              </w:rPr>
            </w:pPr>
          </w:p>
        </w:tc>
        <w:tc>
          <w:tcPr>
            <w:tcW w:w="2520" w:type="dxa"/>
            <w:shd w:val="clear" w:color="auto" w:fill="auto"/>
          </w:tcPr>
          <w:p w14:paraId="26D015E7" w14:textId="77777777" w:rsidR="00C30814" w:rsidRPr="00A56C75" w:rsidRDefault="00C30814" w:rsidP="00A56C75">
            <w:pPr>
              <w:rPr>
                <w:rFonts w:ascii="Arial" w:hAnsi="Arial" w:cs="Arial"/>
                <w:sz w:val="18"/>
                <w:szCs w:val="18"/>
              </w:rPr>
            </w:pPr>
          </w:p>
        </w:tc>
        <w:tc>
          <w:tcPr>
            <w:tcW w:w="1260" w:type="dxa"/>
            <w:shd w:val="clear" w:color="auto" w:fill="auto"/>
          </w:tcPr>
          <w:p w14:paraId="17E51517" w14:textId="77777777" w:rsidR="00C30814" w:rsidRPr="00A56C75" w:rsidRDefault="00C30814" w:rsidP="00A56C75">
            <w:pPr>
              <w:rPr>
                <w:rFonts w:ascii="Arial" w:hAnsi="Arial" w:cs="Arial"/>
                <w:sz w:val="18"/>
                <w:szCs w:val="18"/>
              </w:rPr>
            </w:pPr>
          </w:p>
        </w:tc>
        <w:tc>
          <w:tcPr>
            <w:tcW w:w="810" w:type="dxa"/>
            <w:tcBorders>
              <w:right w:val="outset" w:sz="24" w:space="0" w:color="auto"/>
            </w:tcBorders>
            <w:shd w:val="clear" w:color="auto" w:fill="auto"/>
          </w:tcPr>
          <w:p w14:paraId="4A66C27C" w14:textId="77777777" w:rsidR="00C30814" w:rsidRPr="00A56C75" w:rsidRDefault="00C30814" w:rsidP="00A56C75">
            <w:pPr>
              <w:rPr>
                <w:rFonts w:ascii="Arial" w:hAnsi="Arial" w:cs="Arial"/>
                <w:sz w:val="18"/>
                <w:szCs w:val="18"/>
              </w:rPr>
            </w:pPr>
          </w:p>
        </w:tc>
        <w:tc>
          <w:tcPr>
            <w:tcW w:w="1980" w:type="dxa"/>
            <w:tcBorders>
              <w:left w:val="outset" w:sz="24" w:space="0" w:color="auto"/>
            </w:tcBorders>
            <w:shd w:val="clear" w:color="auto" w:fill="auto"/>
          </w:tcPr>
          <w:p w14:paraId="633FF28D" w14:textId="77777777" w:rsidR="00C30814" w:rsidRPr="00A56C75" w:rsidRDefault="00C30814" w:rsidP="00A56C75">
            <w:pPr>
              <w:rPr>
                <w:rFonts w:ascii="Arial" w:hAnsi="Arial" w:cs="Arial"/>
                <w:sz w:val="18"/>
                <w:szCs w:val="18"/>
              </w:rPr>
            </w:pPr>
          </w:p>
        </w:tc>
        <w:tc>
          <w:tcPr>
            <w:tcW w:w="2070" w:type="dxa"/>
            <w:shd w:val="clear" w:color="auto" w:fill="auto"/>
          </w:tcPr>
          <w:p w14:paraId="2748ED75" w14:textId="77777777" w:rsidR="00C30814" w:rsidRPr="00A56C75" w:rsidRDefault="00C30814" w:rsidP="00A56C75">
            <w:pPr>
              <w:rPr>
                <w:rFonts w:ascii="Arial" w:hAnsi="Arial" w:cs="Arial"/>
                <w:sz w:val="18"/>
                <w:szCs w:val="18"/>
              </w:rPr>
            </w:pPr>
          </w:p>
        </w:tc>
        <w:tc>
          <w:tcPr>
            <w:tcW w:w="900" w:type="dxa"/>
            <w:shd w:val="clear" w:color="auto" w:fill="auto"/>
          </w:tcPr>
          <w:p w14:paraId="33CA5A00" w14:textId="77777777" w:rsidR="00C30814" w:rsidRPr="00A56C75" w:rsidRDefault="00C30814" w:rsidP="00A56C75">
            <w:pPr>
              <w:rPr>
                <w:rFonts w:ascii="Arial" w:hAnsi="Arial" w:cs="Arial"/>
                <w:sz w:val="18"/>
                <w:szCs w:val="18"/>
              </w:rPr>
            </w:pPr>
          </w:p>
        </w:tc>
      </w:tr>
      <w:tr w:rsidR="00571698" w:rsidRPr="00A56C75" w14:paraId="4F7A7E69"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B214BA0" w14:textId="40779C85" w:rsidR="00571698" w:rsidRPr="00571698" w:rsidRDefault="00571698" w:rsidP="00571698">
            <w:pPr>
              <w:pStyle w:val="ListParagraph"/>
              <w:numPr>
                <w:ilvl w:val="0"/>
                <w:numId w:val="28"/>
              </w:numPr>
              <w:rPr>
                <w:rFonts w:ascii="Arial" w:hAnsi="Arial" w:cs="Arial"/>
                <w:sz w:val="20"/>
                <w:szCs w:val="20"/>
              </w:rPr>
            </w:pPr>
            <w:r w:rsidRPr="00571698">
              <w:rPr>
                <w:rFonts w:ascii="Arial" w:hAnsi="Arial" w:cs="Arial"/>
                <w:sz w:val="20"/>
                <w:szCs w:val="20"/>
              </w:rPr>
              <w:t xml:space="preserve">Maintains courteous relationship with customers and other company </w:t>
            </w:r>
            <w:r w:rsidR="00062213">
              <w:rPr>
                <w:rFonts w:ascii="Arial" w:hAnsi="Arial" w:cs="Arial"/>
                <w:sz w:val="20"/>
                <w:szCs w:val="20"/>
              </w:rPr>
              <w:t>personnel</w:t>
            </w:r>
            <w:r w:rsidRPr="00571698">
              <w:rPr>
                <w:rFonts w:ascii="Arial" w:hAnsi="Arial" w:cs="Arial"/>
                <w:sz w:val="20"/>
                <w:szCs w:val="20"/>
              </w:rPr>
              <w:t>.</w:t>
            </w:r>
          </w:p>
        </w:tc>
        <w:tc>
          <w:tcPr>
            <w:tcW w:w="900" w:type="dxa"/>
            <w:shd w:val="clear" w:color="auto" w:fill="auto"/>
          </w:tcPr>
          <w:p w14:paraId="175EFA17" w14:textId="77777777" w:rsidR="00571698" w:rsidRPr="00A56C75" w:rsidRDefault="00571698" w:rsidP="00A56C75">
            <w:pPr>
              <w:rPr>
                <w:rFonts w:ascii="Arial" w:hAnsi="Arial" w:cs="Arial"/>
                <w:sz w:val="18"/>
                <w:szCs w:val="18"/>
              </w:rPr>
            </w:pPr>
          </w:p>
        </w:tc>
        <w:tc>
          <w:tcPr>
            <w:tcW w:w="2520" w:type="dxa"/>
            <w:shd w:val="clear" w:color="auto" w:fill="auto"/>
          </w:tcPr>
          <w:p w14:paraId="31AD0A57" w14:textId="77777777" w:rsidR="00571698" w:rsidRPr="00A56C75" w:rsidRDefault="00571698" w:rsidP="00A56C75">
            <w:pPr>
              <w:rPr>
                <w:rFonts w:ascii="Arial" w:hAnsi="Arial" w:cs="Arial"/>
                <w:sz w:val="18"/>
                <w:szCs w:val="18"/>
              </w:rPr>
            </w:pPr>
          </w:p>
        </w:tc>
        <w:tc>
          <w:tcPr>
            <w:tcW w:w="1260" w:type="dxa"/>
            <w:shd w:val="clear" w:color="auto" w:fill="auto"/>
          </w:tcPr>
          <w:p w14:paraId="5672781B" w14:textId="77777777" w:rsidR="00571698" w:rsidRPr="00A56C75" w:rsidRDefault="00571698" w:rsidP="00A56C75">
            <w:pPr>
              <w:rPr>
                <w:rFonts w:ascii="Arial" w:hAnsi="Arial" w:cs="Arial"/>
                <w:sz w:val="18"/>
                <w:szCs w:val="18"/>
              </w:rPr>
            </w:pPr>
          </w:p>
        </w:tc>
        <w:tc>
          <w:tcPr>
            <w:tcW w:w="810" w:type="dxa"/>
            <w:tcBorders>
              <w:right w:val="outset" w:sz="24" w:space="0" w:color="auto"/>
            </w:tcBorders>
            <w:shd w:val="clear" w:color="auto" w:fill="auto"/>
          </w:tcPr>
          <w:p w14:paraId="00768F1C" w14:textId="77777777" w:rsidR="00571698" w:rsidRPr="00A56C75" w:rsidRDefault="00571698" w:rsidP="00A56C75">
            <w:pPr>
              <w:rPr>
                <w:rFonts w:ascii="Arial" w:hAnsi="Arial" w:cs="Arial"/>
                <w:sz w:val="18"/>
                <w:szCs w:val="18"/>
              </w:rPr>
            </w:pPr>
          </w:p>
        </w:tc>
        <w:tc>
          <w:tcPr>
            <w:tcW w:w="1980" w:type="dxa"/>
            <w:tcBorders>
              <w:left w:val="outset" w:sz="24" w:space="0" w:color="auto"/>
            </w:tcBorders>
            <w:shd w:val="clear" w:color="auto" w:fill="auto"/>
          </w:tcPr>
          <w:p w14:paraId="5F5CDCD8" w14:textId="77777777" w:rsidR="00571698" w:rsidRPr="00A56C75" w:rsidRDefault="00571698" w:rsidP="00A56C75">
            <w:pPr>
              <w:rPr>
                <w:rFonts w:ascii="Arial" w:hAnsi="Arial" w:cs="Arial"/>
                <w:sz w:val="18"/>
                <w:szCs w:val="18"/>
              </w:rPr>
            </w:pPr>
          </w:p>
        </w:tc>
        <w:tc>
          <w:tcPr>
            <w:tcW w:w="2070" w:type="dxa"/>
            <w:shd w:val="clear" w:color="auto" w:fill="auto"/>
          </w:tcPr>
          <w:p w14:paraId="089122BD" w14:textId="77777777" w:rsidR="00571698" w:rsidRPr="00A56C75" w:rsidRDefault="00571698" w:rsidP="00A56C75">
            <w:pPr>
              <w:rPr>
                <w:rFonts w:ascii="Arial" w:hAnsi="Arial" w:cs="Arial"/>
                <w:sz w:val="18"/>
                <w:szCs w:val="18"/>
              </w:rPr>
            </w:pPr>
          </w:p>
        </w:tc>
        <w:tc>
          <w:tcPr>
            <w:tcW w:w="900" w:type="dxa"/>
            <w:shd w:val="clear" w:color="auto" w:fill="auto"/>
          </w:tcPr>
          <w:p w14:paraId="42EE6A8D" w14:textId="77777777" w:rsidR="00571698" w:rsidRPr="00A56C75" w:rsidRDefault="00571698" w:rsidP="00A56C75">
            <w:pPr>
              <w:rPr>
                <w:rFonts w:ascii="Arial" w:hAnsi="Arial" w:cs="Arial"/>
                <w:sz w:val="18"/>
                <w:szCs w:val="18"/>
              </w:rPr>
            </w:pPr>
          </w:p>
        </w:tc>
      </w:tr>
      <w:tr w:rsidR="00217106" w:rsidRPr="00A56C75" w14:paraId="7853460B"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9505E28" w14:textId="77777777" w:rsidR="00217106" w:rsidRPr="00217106" w:rsidRDefault="00217106" w:rsidP="00217106">
            <w:pPr>
              <w:pStyle w:val="ListParagraph"/>
              <w:numPr>
                <w:ilvl w:val="0"/>
                <w:numId w:val="28"/>
              </w:numPr>
              <w:rPr>
                <w:rFonts w:ascii="Arial" w:hAnsi="Arial" w:cs="Arial"/>
                <w:sz w:val="20"/>
                <w:szCs w:val="20"/>
              </w:rPr>
            </w:pPr>
            <w:r w:rsidRPr="00217106">
              <w:rPr>
                <w:rFonts w:ascii="Arial" w:hAnsi="Arial" w:cs="Arial"/>
                <w:sz w:val="20"/>
                <w:szCs w:val="20"/>
              </w:rPr>
              <w:t>Maintains neat and professional appearance and attitude.</w:t>
            </w:r>
          </w:p>
        </w:tc>
        <w:tc>
          <w:tcPr>
            <w:tcW w:w="900" w:type="dxa"/>
            <w:shd w:val="clear" w:color="auto" w:fill="auto"/>
          </w:tcPr>
          <w:p w14:paraId="0B390079" w14:textId="77777777" w:rsidR="00217106" w:rsidRPr="00A56C75" w:rsidRDefault="00217106" w:rsidP="00A56C75">
            <w:pPr>
              <w:rPr>
                <w:rFonts w:ascii="Arial" w:hAnsi="Arial" w:cs="Arial"/>
                <w:sz w:val="18"/>
                <w:szCs w:val="18"/>
              </w:rPr>
            </w:pPr>
          </w:p>
        </w:tc>
        <w:tc>
          <w:tcPr>
            <w:tcW w:w="2520" w:type="dxa"/>
            <w:shd w:val="clear" w:color="auto" w:fill="auto"/>
          </w:tcPr>
          <w:p w14:paraId="24D3D090" w14:textId="77777777" w:rsidR="00217106" w:rsidRPr="00A56C75" w:rsidRDefault="00217106" w:rsidP="00A56C75">
            <w:pPr>
              <w:rPr>
                <w:rFonts w:ascii="Arial" w:hAnsi="Arial" w:cs="Arial"/>
                <w:sz w:val="18"/>
                <w:szCs w:val="18"/>
              </w:rPr>
            </w:pPr>
          </w:p>
        </w:tc>
        <w:tc>
          <w:tcPr>
            <w:tcW w:w="1260" w:type="dxa"/>
            <w:shd w:val="clear" w:color="auto" w:fill="auto"/>
          </w:tcPr>
          <w:p w14:paraId="6CF4FD66" w14:textId="77777777" w:rsidR="00217106" w:rsidRPr="00A56C75" w:rsidRDefault="00217106" w:rsidP="00A56C75">
            <w:pPr>
              <w:rPr>
                <w:rFonts w:ascii="Arial" w:hAnsi="Arial" w:cs="Arial"/>
                <w:sz w:val="18"/>
                <w:szCs w:val="18"/>
              </w:rPr>
            </w:pPr>
          </w:p>
        </w:tc>
        <w:tc>
          <w:tcPr>
            <w:tcW w:w="810" w:type="dxa"/>
            <w:tcBorders>
              <w:right w:val="outset" w:sz="24" w:space="0" w:color="auto"/>
            </w:tcBorders>
            <w:shd w:val="clear" w:color="auto" w:fill="auto"/>
          </w:tcPr>
          <w:p w14:paraId="0DAA3123" w14:textId="77777777" w:rsidR="00217106" w:rsidRPr="00A56C75" w:rsidRDefault="00217106" w:rsidP="00A56C75">
            <w:pPr>
              <w:rPr>
                <w:rFonts w:ascii="Arial" w:hAnsi="Arial" w:cs="Arial"/>
                <w:sz w:val="18"/>
                <w:szCs w:val="18"/>
              </w:rPr>
            </w:pPr>
          </w:p>
        </w:tc>
        <w:tc>
          <w:tcPr>
            <w:tcW w:w="1980" w:type="dxa"/>
            <w:tcBorders>
              <w:left w:val="outset" w:sz="24" w:space="0" w:color="auto"/>
            </w:tcBorders>
            <w:shd w:val="clear" w:color="auto" w:fill="auto"/>
          </w:tcPr>
          <w:p w14:paraId="552BC196" w14:textId="77777777" w:rsidR="00217106" w:rsidRPr="00A56C75" w:rsidRDefault="00217106" w:rsidP="00A56C75">
            <w:pPr>
              <w:rPr>
                <w:rFonts w:ascii="Arial" w:hAnsi="Arial" w:cs="Arial"/>
                <w:sz w:val="18"/>
                <w:szCs w:val="18"/>
              </w:rPr>
            </w:pPr>
          </w:p>
        </w:tc>
        <w:tc>
          <w:tcPr>
            <w:tcW w:w="2070" w:type="dxa"/>
            <w:shd w:val="clear" w:color="auto" w:fill="auto"/>
          </w:tcPr>
          <w:p w14:paraId="0AAE8856" w14:textId="77777777" w:rsidR="00217106" w:rsidRPr="00A56C75" w:rsidRDefault="00217106" w:rsidP="00A56C75">
            <w:pPr>
              <w:rPr>
                <w:rFonts w:ascii="Arial" w:hAnsi="Arial" w:cs="Arial"/>
                <w:sz w:val="18"/>
                <w:szCs w:val="18"/>
              </w:rPr>
            </w:pPr>
          </w:p>
        </w:tc>
        <w:tc>
          <w:tcPr>
            <w:tcW w:w="900" w:type="dxa"/>
            <w:shd w:val="clear" w:color="auto" w:fill="auto"/>
          </w:tcPr>
          <w:p w14:paraId="64B113D9" w14:textId="77777777" w:rsidR="00217106" w:rsidRPr="00A56C75" w:rsidRDefault="00217106" w:rsidP="00A56C75">
            <w:pPr>
              <w:rPr>
                <w:rFonts w:ascii="Arial" w:hAnsi="Arial" w:cs="Arial"/>
                <w:sz w:val="18"/>
                <w:szCs w:val="18"/>
              </w:rPr>
            </w:pPr>
          </w:p>
        </w:tc>
      </w:tr>
      <w:tr w:rsidR="00D042FA" w:rsidRPr="00A56C75" w14:paraId="69E424F5" w14:textId="77777777" w:rsidTr="00D042FA">
        <w:tc>
          <w:tcPr>
            <w:tcW w:w="4050" w:type="dxa"/>
            <w:shd w:val="clear" w:color="auto" w:fill="BFBFBF" w:themeFill="background1" w:themeFillShade="BF"/>
          </w:tcPr>
          <w:p w14:paraId="2DB30883" w14:textId="77777777" w:rsidR="00D042FA" w:rsidRDefault="00D042FA" w:rsidP="00C30814">
            <w:pPr>
              <w:ind w:left="342" w:hanging="342"/>
              <w:rPr>
                <w:rFonts w:ascii="Arial" w:hAnsi="Arial" w:cs="Arial"/>
              </w:rPr>
            </w:pPr>
            <w:bookmarkStart w:id="0" w:name="_GoBack"/>
            <w:bookmarkEnd w:id="0"/>
            <w:r w:rsidRPr="00AA6937">
              <w:rPr>
                <w:rFonts w:ascii="Arial" w:hAnsi="Arial" w:cs="Arial"/>
                <w:b/>
              </w:rPr>
              <w:t>3.  Duties and Responsibilities</w:t>
            </w:r>
          </w:p>
        </w:tc>
        <w:tc>
          <w:tcPr>
            <w:tcW w:w="900" w:type="dxa"/>
            <w:shd w:val="clear" w:color="auto" w:fill="BFBFBF" w:themeFill="background1" w:themeFillShade="BF"/>
          </w:tcPr>
          <w:p w14:paraId="485A4E73" w14:textId="77777777" w:rsidR="00D042FA" w:rsidRPr="00A56C75" w:rsidRDefault="00D042FA" w:rsidP="00A56C75">
            <w:pPr>
              <w:rPr>
                <w:rFonts w:ascii="Arial" w:hAnsi="Arial" w:cs="Arial"/>
                <w:sz w:val="18"/>
                <w:szCs w:val="18"/>
              </w:rPr>
            </w:pPr>
          </w:p>
        </w:tc>
        <w:tc>
          <w:tcPr>
            <w:tcW w:w="2520" w:type="dxa"/>
            <w:shd w:val="clear" w:color="auto" w:fill="BFBFBF" w:themeFill="background1" w:themeFillShade="BF"/>
          </w:tcPr>
          <w:p w14:paraId="4B8068D8" w14:textId="77777777" w:rsidR="00D042FA" w:rsidRPr="00A56C75" w:rsidRDefault="00D042FA" w:rsidP="00A56C75">
            <w:pPr>
              <w:rPr>
                <w:rFonts w:ascii="Arial" w:hAnsi="Arial" w:cs="Arial"/>
                <w:sz w:val="18"/>
                <w:szCs w:val="18"/>
              </w:rPr>
            </w:pPr>
          </w:p>
        </w:tc>
        <w:tc>
          <w:tcPr>
            <w:tcW w:w="1260" w:type="dxa"/>
            <w:shd w:val="clear" w:color="auto" w:fill="BFBFBF" w:themeFill="background1" w:themeFillShade="BF"/>
          </w:tcPr>
          <w:p w14:paraId="184302DC" w14:textId="77777777" w:rsidR="00D042FA" w:rsidRPr="00A56C75" w:rsidRDefault="00D042FA" w:rsidP="00A56C75">
            <w:pPr>
              <w:rPr>
                <w:rFonts w:ascii="Arial" w:hAnsi="Arial" w:cs="Arial"/>
                <w:sz w:val="18"/>
                <w:szCs w:val="18"/>
              </w:rPr>
            </w:pPr>
          </w:p>
        </w:tc>
        <w:tc>
          <w:tcPr>
            <w:tcW w:w="810" w:type="dxa"/>
            <w:tcBorders>
              <w:right w:val="outset" w:sz="24" w:space="0" w:color="auto"/>
            </w:tcBorders>
            <w:shd w:val="clear" w:color="auto" w:fill="BFBFBF" w:themeFill="background1" w:themeFillShade="BF"/>
          </w:tcPr>
          <w:p w14:paraId="5DD163F9" w14:textId="77777777" w:rsidR="00D042FA" w:rsidRPr="00A56C75" w:rsidRDefault="00D042FA" w:rsidP="00A56C75">
            <w:pPr>
              <w:rPr>
                <w:rFonts w:ascii="Arial" w:hAnsi="Arial" w:cs="Arial"/>
                <w:sz w:val="18"/>
                <w:szCs w:val="18"/>
              </w:rPr>
            </w:pPr>
          </w:p>
        </w:tc>
        <w:tc>
          <w:tcPr>
            <w:tcW w:w="1980" w:type="dxa"/>
            <w:tcBorders>
              <w:left w:val="outset" w:sz="24" w:space="0" w:color="auto"/>
            </w:tcBorders>
            <w:shd w:val="clear" w:color="auto" w:fill="BFBFBF" w:themeFill="background1" w:themeFillShade="BF"/>
          </w:tcPr>
          <w:p w14:paraId="44F52E2F" w14:textId="77777777" w:rsidR="00D042FA" w:rsidRPr="00A56C75" w:rsidRDefault="00D042FA" w:rsidP="00A56C75">
            <w:pPr>
              <w:rPr>
                <w:rFonts w:ascii="Arial" w:hAnsi="Arial" w:cs="Arial"/>
                <w:sz w:val="18"/>
                <w:szCs w:val="18"/>
              </w:rPr>
            </w:pPr>
          </w:p>
        </w:tc>
        <w:tc>
          <w:tcPr>
            <w:tcW w:w="2070" w:type="dxa"/>
            <w:shd w:val="clear" w:color="auto" w:fill="BFBFBF" w:themeFill="background1" w:themeFillShade="BF"/>
          </w:tcPr>
          <w:p w14:paraId="0CF99C0A" w14:textId="77777777" w:rsidR="00D042FA" w:rsidRPr="00A56C75" w:rsidRDefault="00D042FA" w:rsidP="00A56C75">
            <w:pPr>
              <w:rPr>
                <w:rFonts w:ascii="Arial" w:hAnsi="Arial" w:cs="Arial"/>
                <w:sz w:val="18"/>
                <w:szCs w:val="18"/>
              </w:rPr>
            </w:pPr>
          </w:p>
        </w:tc>
        <w:tc>
          <w:tcPr>
            <w:tcW w:w="900" w:type="dxa"/>
            <w:shd w:val="clear" w:color="auto" w:fill="BFBFBF" w:themeFill="background1" w:themeFillShade="BF"/>
          </w:tcPr>
          <w:p w14:paraId="5EE3F2BD" w14:textId="77777777" w:rsidR="00D042FA" w:rsidRPr="00A56C75" w:rsidRDefault="00D042FA" w:rsidP="00A56C75">
            <w:pPr>
              <w:rPr>
                <w:rFonts w:ascii="Arial" w:hAnsi="Arial" w:cs="Arial"/>
                <w:sz w:val="18"/>
                <w:szCs w:val="18"/>
              </w:rPr>
            </w:pPr>
          </w:p>
        </w:tc>
      </w:tr>
      <w:tr w:rsidR="00D042FA" w:rsidRPr="00807A24" w14:paraId="2637F93E" w14:textId="77777777" w:rsidTr="00FD39CA">
        <w:tc>
          <w:tcPr>
            <w:tcW w:w="4050" w:type="dxa"/>
            <w:shd w:val="clear" w:color="auto" w:fill="auto"/>
          </w:tcPr>
          <w:p w14:paraId="706AC536" w14:textId="77777777" w:rsidR="00D042FA" w:rsidRPr="00807A24" w:rsidRDefault="00814A37" w:rsidP="00317129">
            <w:pPr>
              <w:pStyle w:val="ListParagraph"/>
              <w:numPr>
                <w:ilvl w:val="1"/>
                <w:numId w:val="7"/>
              </w:numPr>
              <w:ind w:left="702"/>
              <w:rPr>
                <w:rFonts w:ascii="Arial" w:hAnsi="Arial" w:cs="Arial"/>
                <w:sz w:val="20"/>
                <w:szCs w:val="20"/>
              </w:rPr>
            </w:pPr>
            <w:r w:rsidRPr="00807A24">
              <w:rPr>
                <w:rFonts w:ascii="Arial" w:hAnsi="Arial" w:cs="Arial"/>
                <w:sz w:val="20"/>
                <w:szCs w:val="20"/>
              </w:rPr>
              <w:t xml:space="preserve">Explains the </w:t>
            </w:r>
            <w:r w:rsidR="00B72DDB" w:rsidRPr="00807A24">
              <w:rPr>
                <w:rFonts w:ascii="Arial" w:hAnsi="Arial" w:cs="Arial"/>
                <w:sz w:val="20"/>
                <w:szCs w:val="20"/>
              </w:rPr>
              <w:t xml:space="preserve">company’s </w:t>
            </w:r>
            <w:r w:rsidRPr="00807A24">
              <w:rPr>
                <w:rFonts w:ascii="Arial" w:hAnsi="Arial" w:cs="Arial"/>
                <w:sz w:val="20"/>
                <w:szCs w:val="20"/>
              </w:rPr>
              <w:t>policy</w:t>
            </w:r>
            <w:r w:rsidR="00D042FA" w:rsidRPr="00807A24">
              <w:rPr>
                <w:rFonts w:ascii="Arial" w:hAnsi="Arial" w:cs="Arial"/>
                <w:sz w:val="20"/>
                <w:szCs w:val="20"/>
              </w:rPr>
              <w:t xml:space="preserve"> that the truck pusher is their primary supervisor and follows the truck pusher’s instructions. </w:t>
            </w:r>
          </w:p>
        </w:tc>
        <w:tc>
          <w:tcPr>
            <w:tcW w:w="900" w:type="dxa"/>
            <w:shd w:val="clear" w:color="auto" w:fill="auto"/>
          </w:tcPr>
          <w:p w14:paraId="4B1C8C45" w14:textId="77777777" w:rsidR="00D042FA" w:rsidRPr="00807A24" w:rsidRDefault="00D042FA" w:rsidP="00A56C75">
            <w:pPr>
              <w:rPr>
                <w:rFonts w:ascii="Arial" w:hAnsi="Arial" w:cs="Arial"/>
                <w:sz w:val="18"/>
                <w:szCs w:val="18"/>
              </w:rPr>
            </w:pPr>
          </w:p>
        </w:tc>
        <w:tc>
          <w:tcPr>
            <w:tcW w:w="2520" w:type="dxa"/>
            <w:shd w:val="clear" w:color="auto" w:fill="auto"/>
          </w:tcPr>
          <w:p w14:paraId="213E2363" w14:textId="77777777" w:rsidR="00D042FA" w:rsidRPr="00807A24" w:rsidRDefault="00D042FA" w:rsidP="00A56C75">
            <w:pPr>
              <w:rPr>
                <w:rFonts w:ascii="Arial" w:hAnsi="Arial" w:cs="Arial"/>
                <w:sz w:val="18"/>
                <w:szCs w:val="18"/>
              </w:rPr>
            </w:pPr>
          </w:p>
        </w:tc>
        <w:tc>
          <w:tcPr>
            <w:tcW w:w="1260" w:type="dxa"/>
            <w:shd w:val="clear" w:color="auto" w:fill="auto"/>
          </w:tcPr>
          <w:p w14:paraId="67E04B27" w14:textId="77777777" w:rsidR="00D042FA" w:rsidRPr="00807A24" w:rsidRDefault="00D042FA" w:rsidP="00A56C75">
            <w:pPr>
              <w:rPr>
                <w:rFonts w:ascii="Arial" w:hAnsi="Arial" w:cs="Arial"/>
                <w:sz w:val="18"/>
                <w:szCs w:val="18"/>
              </w:rPr>
            </w:pPr>
          </w:p>
        </w:tc>
        <w:tc>
          <w:tcPr>
            <w:tcW w:w="810" w:type="dxa"/>
            <w:tcBorders>
              <w:right w:val="outset" w:sz="24" w:space="0" w:color="auto"/>
            </w:tcBorders>
            <w:shd w:val="clear" w:color="auto" w:fill="auto"/>
          </w:tcPr>
          <w:p w14:paraId="22B00E3B" w14:textId="77777777" w:rsidR="00D042FA" w:rsidRPr="00807A24" w:rsidRDefault="00D042FA" w:rsidP="00A56C75">
            <w:pPr>
              <w:rPr>
                <w:rFonts w:ascii="Arial" w:hAnsi="Arial" w:cs="Arial"/>
                <w:sz w:val="18"/>
                <w:szCs w:val="18"/>
              </w:rPr>
            </w:pPr>
          </w:p>
        </w:tc>
        <w:tc>
          <w:tcPr>
            <w:tcW w:w="1980" w:type="dxa"/>
            <w:tcBorders>
              <w:left w:val="outset" w:sz="24" w:space="0" w:color="auto"/>
            </w:tcBorders>
            <w:shd w:val="clear" w:color="auto" w:fill="auto"/>
          </w:tcPr>
          <w:p w14:paraId="571EB8F6" w14:textId="77777777" w:rsidR="00D042FA" w:rsidRPr="00807A24" w:rsidRDefault="00D042FA" w:rsidP="00A56C75">
            <w:pPr>
              <w:rPr>
                <w:rFonts w:ascii="Arial" w:hAnsi="Arial" w:cs="Arial"/>
                <w:sz w:val="18"/>
                <w:szCs w:val="18"/>
              </w:rPr>
            </w:pPr>
          </w:p>
        </w:tc>
        <w:tc>
          <w:tcPr>
            <w:tcW w:w="2070" w:type="dxa"/>
            <w:shd w:val="clear" w:color="auto" w:fill="auto"/>
          </w:tcPr>
          <w:p w14:paraId="50AA92CD" w14:textId="77777777" w:rsidR="00D042FA" w:rsidRPr="00807A24" w:rsidRDefault="00D042FA" w:rsidP="00A56C75">
            <w:pPr>
              <w:rPr>
                <w:rFonts w:ascii="Arial" w:hAnsi="Arial" w:cs="Arial"/>
                <w:sz w:val="18"/>
                <w:szCs w:val="18"/>
              </w:rPr>
            </w:pPr>
          </w:p>
        </w:tc>
        <w:tc>
          <w:tcPr>
            <w:tcW w:w="900" w:type="dxa"/>
            <w:shd w:val="clear" w:color="auto" w:fill="auto"/>
          </w:tcPr>
          <w:p w14:paraId="3ACEAFB8" w14:textId="77777777" w:rsidR="00D042FA" w:rsidRPr="00807A24" w:rsidRDefault="00D042FA" w:rsidP="00A56C75">
            <w:pPr>
              <w:rPr>
                <w:rFonts w:ascii="Arial" w:hAnsi="Arial" w:cs="Arial"/>
                <w:sz w:val="18"/>
                <w:szCs w:val="18"/>
              </w:rPr>
            </w:pPr>
          </w:p>
        </w:tc>
      </w:tr>
      <w:tr w:rsidR="00D042FA" w:rsidRPr="00A56C75" w14:paraId="7544604C" w14:textId="77777777" w:rsidTr="00D042FA">
        <w:tc>
          <w:tcPr>
            <w:tcW w:w="4050" w:type="dxa"/>
            <w:shd w:val="clear" w:color="auto" w:fill="auto"/>
          </w:tcPr>
          <w:p w14:paraId="32D8D03F" w14:textId="77777777" w:rsidR="00D042FA" w:rsidRPr="00D042FA" w:rsidRDefault="00217106" w:rsidP="00317129">
            <w:pPr>
              <w:pStyle w:val="ListParagraph"/>
              <w:numPr>
                <w:ilvl w:val="1"/>
                <w:numId w:val="7"/>
              </w:numPr>
              <w:ind w:left="702"/>
              <w:rPr>
                <w:rFonts w:ascii="Arial" w:hAnsi="Arial" w:cs="Arial"/>
                <w:sz w:val="20"/>
                <w:szCs w:val="20"/>
              </w:rPr>
            </w:pPr>
            <w:r>
              <w:rPr>
                <w:rFonts w:ascii="Arial" w:hAnsi="Arial" w:cs="Arial"/>
                <w:sz w:val="20"/>
                <w:szCs w:val="20"/>
              </w:rPr>
              <w:lastRenderedPageBreak/>
              <w:t xml:space="preserve">Demonstrates the </w:t>
            </w:r>
            <w:r w:rsidR="00375E27">
              <w:rPr>
                <w:rFonts w:ascii="Arial" w:hAnsi="Arial" w:cs="Arial"/>
                <w:sz w:val="20"/>
                <w:szCs w:val="20"/>
              </w:rPr>
              <w:t xml:space="preserve">process </w:t>
            </w:r>
            <w:r>
              <w:rPr>
                <w:rFonts w:ascii="Arial" w:hAnsi="Arial" w:cs="Arial"/>
                <w:sz w:val="20"/>
                <w:szCs w:val="20"/>
              </w:rPr>
              <w:t xml:space="preserve">to identify </w:t>
            </w:r>
            <w:r w:rsidR="00D042FA" w:rsidRPr="00D042FA">
              <w:rPr>
                <w:rFonts w:ascii="Arial" w:hAnsi="Arial" w:cs="Arial"/>
                <w:sz w:val="20"/>
                <w:szCs w:val="20"/>
              </w:rPr>
              <w:t xml:space="preserve">and remove, from service, defective </w:t>
            </w:r>
            <w:r w:rsidR="00375E27">
              <w:rPr>
                <w:rFonts w:ascii="Arial" w:hAnsi="Arial" w:cs="Arial"/>
                <w:sz w:val="20"/>
                <w:szCs w:val="20"/>
              </w:rPr>
              <w:t>equipment</w:t>
            </w:r>
            <w:r w:rsidR="00D042FA" w:rsidRPr="00D042FA">
              <w:rPr>
                <w:rFonts w:ascii="Arial" w:hAnsi="Arial" w:cs="Arial"/>
                <w:sz w:val="20"/>
                <w:szCs w:val="20"/>
              </w:rPr>
              <w:t>.</w:t>
            </w:r>
          </w:p>
        </w:tc>
        <w:tc>
          <w:tcPr>
            <w:tcW w:w="900" w:type="dxa"/>
            <w:shd w:val="clear" w:color="auto" w:fill="auto"/>
          </w:tcPr>
          <w:p w14:paraId="42B9D628" w14:textId="77777777" w:rsidR="00D042FA" w:rsidRPr="00A56C75" w:rsidRDefault="00D042FA" w:rsidP="00A56C75">
            <w:pPr>
              <w:rPr>
                <w:rFonts w:ascii="Arial" w:hAnsi="Arial" w:cs="Arial"/>
                <w:sz w:val="18"/>
                <w:szCs w:val="18"/>
              </w:rPr>
            </w:pPr>
          </w:p>
        </w:tc>
        <w:tc>
          <w:tcPr>
            <w:tcW w:w="2520" w:type="dxa"/>
            <w:shd w:val="clear" w:color="auto" w:fill="auto"/>
          </w:tcPr>
          <w:p w14:paraId="6E598B21" w14:textId="77777777" w:rsidR="00D042FA" w:rsidRPr="00A56C75" w:rsidRDefault="00D042FA" w:rsidP="00A56C75">
            <w:pPr>
              <w:rPr>
                <w:rFonts w:ascii="Arial" w:hAnsi="Arial" w:cs="Arial"/>
                <w:sz w:val="18"/>
                <w:szCs w:val="18"/>
              </w:rPr>
            </w:pPr>
          </w:p>
        </w:tc>
        <w:tc>
          <w:tcPr>
            <w:tcW w:w="1260" w:type="dxa"/>
            <w:shd w:val="clear" w:color="auto" w:fill="auto"/>
          </w:tcPr>
          <w:p w14:paraId="7C3B5F94" w14:textId="77777777" w:rsidR="00D042FA" w:rsidRPr="00A56C75"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0CCEB4DE" w14:textId="77777777" w:rsidR="00D042FA" w:rsidRPr="00A56C75"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70FD651D" w14:textId="77777777" w:rsidR="00D042FA" w:rsidRPr="00A56C75" w:rsidRDefault="00D042FA" w:rsidP="00A56C75">
            <w:pPr>
              <w:rPr>
                <w:rFonts w:ascii="Arial" w:hAnsi="Arial" w:cs="Arial"/>
                <w:sz w:val="18"/>
                <w:szCs w:val="18"/>
              </w:rPr>
            </w:pPr>
          </w:p>
        </w:tc>
        <w:tc>
          <w:tcPr>
            <w:tcW w:w="2070" w:type="dxa"/>
            <w:shd w:val="clear" w:color="auto" w:fill="auto"/>
          </w:tcPr>
          <w:p w14:paraId="441CF9C7" w14:textId="77777777" w:rsidR="00D042FA" w:rsidRPr="00A56C75" w:rsidRDefault="00D042FA" w:rsidP="00A56C75">
            <w:pPr>
              <w:rPr>
                <w:rFonts w:ascii="Arial" w:hAnsi="Arial" w:cs="Arial"/>
                <w:sz w:val="18"/>
                <w:szCs w:val="18"/>
              </w:rPr>
            </w:pPr>
          </w:p>
        </w:tc>
        <w:tc>
          <w:tcPr>
            <w:tcW w:w="900" w:type="dxa"/>
            <w:shd w:val="clear" w:color="auto" w:fill="auto"/>
          </w:tcPr>
          <w:p w14:paraId="26A72508" w14:textId="77777777" w:rsidR="00D042FA" w:rsidRPr="00A56C75" w:rsidRDefault="00D042FA" w:rsidP="00A56C75">
            <w:pPr>
              <w:rPr>
                <w:rFonts w:ascii="Arial" w:hAnsi="Arial" w:cs="Arial"/>
                <w:sz w:val="18"/>
                <w:szCs w:val="18"/>
              </w:rPr>
            </w:pPr>
          </w:p>
        </w:tc>
      </w:tr>
      <w:tr w:rsidR="00D042FA" w:rsidRPr="00A56C75" w14:paraId="71A9D9AB"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6086D90" w14:textId="77777777" w:rsidR="00D042FA" w:rsidRPr="00D042FA" w:rsidRDefault="00217106" w:rsidP="004121C1">
            <w:pPr>
              <w:pStyle w:val="ListParagraph"/>
              <w:numPr>
                <w:ilvl w:val="1"/>
                <w:numId w:val="7"/>
              </w:numPr>
              <w:ind w:left="702"/>
              <w:rPr>
                <w:rFonts w:ascii="Arial" w:hAnsi="Arial" w:cs="Arial"/>
                <w:sz w:val="20"/>
                <w:szCs w:val="20"/>
              </w:rPr>
            </w:pPr>
            <w:r>
              <w:rPr>
                <w:rFonts w:ascii="Arial" w:hAnsi="Arial" w:cs="Arial"/>
                <w:sz w:val="20"/>
                <w:szCs w:val="20"/>
              </w:rPr>
              <w:t xml:space="preserve">Properly </w:t>
            </w:r>
            <w:r w:rsidR="00D042FA" w:rsidRPr="00D042FA">
              <w:rPr>
                <w:rFonts w:ascii="Arial" w:hAnsi="Arial" w:cs="Arial"/>
                <w:sz w:val="20"/>
                <w:szCs w:val="20"/>
              </w:rPr>
              <w:t>maintains tools and reports defective or lost tools</w:t>
            </w:r>
            <w:r>
              <w:rPr>
                <w:rFonts w:ascii="Arial" w:hAnsi="Arial" w:cs="Arial"/>
                <w:sz w:val="20"/>
                <w:szCs w:val="20"/>
              </w:rPr>
              <w:t xml:space="preserve"> to his/her immediate supervisor</w:t>
            </w:r>
            <w:r w:rsidR="00D042FA" w:rsidRPr="00D042FA">
              <w:rPr>
                <w:rFonts w:ascii="Arial" w:hAnsi="Arial" w:cs="Arial"/>
                <w:sz w:val="20"/>
                <w:szCs w:val="20"/>
              </w:rPr>
              <w:t xml:space="preserve">. </w:t>
            </w:r>
          </w:p>
        </w:tc>
        <w:tc>
          <w:tcPr>
            <w:tcW w:w="900" w:type="dxa"/>
            <w:shd w:val="clear" w:color="auto" w:fill="auto"/>
          </w:tcPr>
          <w:p w14:paraId="5C5FF3BE" w14:textId="77777777" w:rsidR="00D042FA" w:rsidRPr="00A56C75" w:rsidRDefault="00D042FA" w:rsidP="00A56C75">
            <w:pPr>
              <w:rPr>
                <w:rFonts w:ascii="Arial" w:hAnsi="Arial" w:cs="Arial"/>
                <w:sz w:val="18"/>
                <w:szCs w:val="18"/>
              </w:rPr>
            </w:pPr>
          </w:p>
        </w:tc>
        <w:tc>
          <w:tcPr>
            <w:tcW w:w="2520" w:type="dxa"/>
            <w:shd w:val="clear" w:color="auto" w:fill="auto"/>
          </w:tcPr>
          <w:p w14:paraId="6816B655" w14:textId="77777777" w:rsidR="00D042FA" w:rsidRPr="00A56C75" w:rsidRDefault="00D042FA" w:rsidP="00A56C75">
            <w:pPr>
              <w:rPr>
                <w:rFonts w:ascii="Arial" w:hAnsi="Arial" w:cs="Arial"/>
                <w:sz w:val="18"/>
                <w:szCs w:val="18"/>
              </w:rPr>
            </w:pPr>
          </w:p>
        </w:tc>
        <w:tc>
          <w:tcPr>
            <w:tcW w:w="1260" w:type="dxa"/>
            <w:shd w:val="clear" w:color="auto" w:fill="auto"/>
          </w:tcPr>
          <w:p w14:paraId="4A5DD3D0" w14:textId="77777777" w:rsidR="00D042FA" w:rsidRPr="00A56C75"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0C93B2D9" w14:textId="77777777" w:rsidR="00D042FA" w:rsidRPr="00A56C75"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1940F1F8" w14:textId="77777777" w:rsidR="00D042FA" w:rsidRPr="00A56C75" w:rsidRDefault="00D042FA" w:rsidP="00A56C75">
            <w:pPr>
              <w:rPr>
                <w:rFonts w:ascii="Arial" w:hAnsi="Arial" w:cs="Arial"/>
                <w:sz w:val="18"/>
                <w:szCs w:val="18"/>
              </w:rPr>
            </w:pPr>
          </w:p>
        </w:tc>
        <w:tc>
          <w:tcPr>
            <w:tcW w:w="2070" w:type="dxa"/>
            <w:shd w:val="clear" w:color="auto" w:fill="auto"/>
          </w:tcPr>
          <w:p w14:paraId="6B8F8757" w14:textId="77777777" w:rsidR="00D042FA" w:rsidRPr="00A56C75" w:rsidRDefault="00D042FA" w:rsidP="00A56C75">
            <w:pPr>
              <w:rPr>
                <w:rFonts w:ascii="Arial" w:hAnsi="Arial" w:cs="Arial"/>
                <w:sz w:val="18"/>
                <w:szCs w:val="18"/>
              </w:rPr>
            </w:pPr>
          </w:p>
        </w:tc>
        <w:tc>
          <w:tcPr>
            <w:tcW w:w="900" w:type="dxa"/>
            <w:shd w:val="clear" w:color="auto" w:fill="auto"/>
          </w:tcPr>
          <w:p w14:paraId="7C48030C" w14:textId="77777777" w:rsidR="00D042FA" w:rsidRPr="00A56C75" w:rsidRDefault="00D042FA" w:rsidP="00A56C75">
            <w:pPr>
              <w:rPr>
                <w:rFonts w:ascii="Arial" w:hAnsi="Arial" w:cs="Arial"/>
                <w:sz w:val="18"/>
                <w:szCs w:val="18"/>
              </w:rPr>
            </w:pPr>
          </w:p>
        </w:tc>
      </w:tr>
      <w:tr w:rsidR="00D042FA" w:rsidRPr="00A56C75" w14:paraId="767715F4" w14:textId="77777777" w:rsidTr="00D042FA">
        <w:trPr>
          <w:cantSplit/>
        </w:trPr>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C106E22" w14:textId="77777777" w:rsidR="00D042FA" w:rsidRPr="00D042FA" w:rsidRDefault="00C270D5" w:rsidP="00317129">
            <w:pPr>
              <w:pStyle w:val="ListParagraph"/>
              <w:numPr>
                <w:ilvl w:val="1"/>
                <w:numId w:val="7"/>
              </w:numPr>
              <w:ind w:left="702"/>
              <w:rPr>
                <w:rFonts w:ascii="Arial" w:hAnsi="Arial" w:cs="Arial"/>
                <w:sz w:val="20"/>
                <w:szCs w:val="20"/>
              </w:rPr>
            </w:pPr>
            <w:r>
              <w:rPr>
                <w:rFonts w:ascii="Arial" w:hAnsi="Arial" w:cs="Arial"/>
                <w:sz w:val="20"/>
                <w:szCs w:val="20"/>
              </w:rPr>
              <w:t>P</w:t>
            </w:r>
            <w:r w:rsidR="00217106">
              <w:rPr>
                <w:rFonts w:ascii="Arial" w:hAnsi="Arial" w:cs="Arial"/>
                <w:sz w:val="20"/>
                <w:szCs w:val="20"/>
              </w:rPr>
              <w:t>roper</w:t>
            </w:r>
            <w:r>
              <w:rPr>
                <w:rFonts w:ascii="Arial" w:hAnsi="Arial" w:cs="Arial"/>
                <w:sz w:val="20"/>
                <w:szCs w:val="20"/>
              </w:rPr>
              <w:t>ly</w:t>
            </w:r>
            <w:r w:rsidR="00217106">
              <w:rPr>
                <w:rFonts w:ascii="Arial" w:hAnsi="Arial" w:cs="Arial"/>
                <w:sz w:val="20"/>
                <w:szCs w:val="20"/>
              </w:rPr>
              <w:t xml:space="preserve"> </w:t>
            </w:r>
            <w:r>
              <w:rPr>
                <w:rFonts w:ascii="Arial" w:hAnsi="Arial" w:cs="Arial"/>
                <w:sz w:val="20"/>
                <w:szCs w:val="20"/>
              </w:rPr>
              <w:t>instructs</w:t>
            </w:r>
            <w:r w:rsidRPr="00D042FA">
              <w:rPr>
                <w:rFonts w:ascii="Arial" w:hAnsi="Arial" w:cs="Arial"/>
                <w:sz w:val="20"/>
                <w:szCs w:val="20"/>
              </w:rPr>
              <w:t xml:space="preserve"> </w:t>
            </w:r>
            <w:r w:rsidR="00D042FA" w:rsidRPr="00D042FA">
              <w:rPr>
                <w:rFonts w:ascii="Arial" w:hAnsi="Arial" w:cs="Arial"/>
                <w:sz w:val="20"/>
                <w:szCs w:val="20"/>
              </w:rPr>
              <w:t xml:space="preserve">swamper on attaching chains and cables to loads for lifting the loads. </w:t>
            </w:r>
          </w:p>
        </w:tc>
        <w:tc>
          <w:tcPr>
            <w:tcW w:w="900" w:type="dxa"/>
            <w:shd w:val="clear" w:color="auto" w:fill="auto"/>
          </w:tcPr>
          <w:p w14:paraId="3D5DCF51" w14:textId="77777777" w:rsidR="00D042FA" w:rsidRPr="00A56C75" w:rsidRDefault="00D042FA" w:rsidP="00A56C75">
            <w:pPr>
              <w:rPr>
                <w:rFonts w:ascii="Arial" w:hAnsi="Arial" w:cs="Arial"/>
                <w:sz w:val="18"/>
                <w:szCs w:val="18"/>
              </w:rPr>
            </w:pPr>
          </w:p>
        </w:tc>
        <w:tc>
          <w:tcPr>
            <w:tcW w:w="2520" w:type="dxa"/>
            <w:shd w:val="clear" w:color="auto" w:fill="auto"/>
          </w:tcPr>
          <w:p w14:paraId="52E71C68" w14:textId="77777777" w:rsidR="00D042FA" w:rsidRPr="00A56C75" w:rsidRDefault="00D042FA" w:rsidP="00A56C75">
            <w:pPr>
              <w:rPr>
                <w:rFonts w:ascii="Arial" w:hAnsi="Arial" w:cs="Arial"/>
                <w:sz w:val="18"/>
                <w:szCs w:val="18"/>
              </w:rPr>
            </w:pPr>
          </w:p>
        </w:tc>
        <w:tc>
          <w:tcPr>
            <w:tcW w:w="1260" w:type="dxa"/>
            <w:shd w:val="clear" w:color="auto" w:fill="auto"/>
          </w:tcPr>
          <w:p w14:paraId="0739B4A6" w14:textId="77777777" w:rsidR="00D042FA" w:rsidRPr="00A56C75"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4BD4093D" w14:textId="77777777" w:rsidR="00D042FA" w:rsidRPr="00A56C75"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20734733" w14:textId="77777777" w:rsidR="00D042FA" w:rsidRPr="00A56C75" w:rsidRDefault="00D042FA" w:rsidP="00A56C75">
            <w:pPr>
              <w:rPr>
                <w:rFonts w:ascii="Arial" w:hAnsi="Arial" w:cs="Arial"/>
                <w:sz w:val="18"/>
                <w:szCs w:val="18"/>
              </w:rPr>
            </w:pPr>
          </w:p>
        </w:tc>
        <w:tc>
          <w:tcPr>
            <w:tcW w:w="2070" w:type="dxa"/>
            <w:shd w:val="clear" w:color="auto" w:fill="auto"/>
          </w:tcPr>
          <w:p w14:paraId="017F216F" w14:textId="77777777" w:rsidR="00D042FA" w:rsidRPr="00A56C75" w:rsidRDefault="00D042FA" w:rsidP="00A56C75">
            <w:pPr>
              <w:rPr>
                <w:rFonts w:ascii="Arial" w:hAnsi="Arial" w:cs="Arial"/>
                <w:sz w:val="18"/>
                <w:szCs w:val="18"/>
              </w:rPr>
            </w:pPr>
          </w:p>
        </w:tc>
        <w:tc>
          <w:tcPr>
            <w:tcW w:w="900" w:type="dxa"/>
            <w:shd w:val="clear" w:color="auto" w:fill="auto"/>
          </w:tcPr>
          <w:p w14:paraId="053251C1" w14:textId="77777777" w:rsidR="00D042FA" w:rsidRPr="00A56C75" w:rsidRDefault="00D042FA" w:rsidP="00A56C75">
            <w:pPr>
              <w:rPr>
                <w:rFonts w:ascii="Arial" w:hAnsi="Arial" w:cs="Arial"/>
                <w:sz w:val="18"/>
                <w:szCs w:val="18"/>
              </w:rPr>
            </w:pPr>
          </w:p>
        </w:tc>
      </w:tr>
      <w:tr w:rsidR="00D042FA" w:rsidRPr="00A56C75" w14:paraId="4F09C4B2"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792C8B57" w14:textId="77777777" w:rsidR="00D042FA" w:rsidRPr="00D042FA" w:rsidRDefault="00D042FA" w:rsidP="00D83E0F">
            <w:pPr>
              <w:pStyle w:val="ListParagraph"/>
              <w:numPr>
                <w:ilvl w:val="1"/>
                <w:numId w:val="7"/>
              </w:numPr>
              <w:ind w:left="702"/>
              <w:rPr>
                <w:rFonts w:ascii="Arial" w:hAnsi="Arial" w:cs="Arial"/>
                <w:sz w:val="20"/>
                <w:szCs w:val="20"/>
              </w:rPr>
            </w:pPr>
            <w:r w:rsidRPr="00D042FA">
              <w:rPr>
                <w:rFonts w:ascii="Arial" w:hAnsi="Arial" w:cs="Arial"/>
                <w:sz w:val="20"/>
                <w:szCs w:val="20"/>
              </w:rPr>
              <w:t xml:space="preserve">Demonstrates </w:t>
            </w:r>
            <w:r w:rsidR="00217106">
              <w:rPr>
                <w:rFonts w:ascii="Arial" w:hAnsi="Arial" w:cs="Arial"/>
                <w:sz w:val="20"/>
                <w:szCs w:val="20"/>
              </w:rPr>
              <w:t>proper</w:t>
            </w:r>
            <w:r w:rsidRPr="00D042FA">
              <w:rPr>
                <w:rFonts w:ascii="Arial" w:hAnsi="Arial" w:cs="Arial"/>
                <w:sz w:val="20"/>
                <w:szCs w:val="20"/>
              </w:rPr>
              <w:t xml:space="preserve"> inspection of vehicle assigned and provides </w:t>
            </w:r>
            <w:r w:rsidR="00D83E0F">
              <w:rPr>
                <w:rFonts w:ascii="Arial" w:hAnsi="Arial" w:cs="Arial"/>
                <w:sz w:val="20"/>
                <w:szCs w:val="20"/>
              </w:rPr>
              <w:t>instruction</w:t>
            </w:r>
            <w:r w:rsidR="00D83E0F" w:rsidRPr="00D042FA">
              <w:rPr>
                <w:rFonts w:ascii="Arial" w:hAnsi="Arial" w:cs="Arial"/>
                <w:sz w:val="20"/>
                <w:szCs w:val="20"/>
              </w:rPr>
              <w:t xml:space="preserve"> </w:t>
            </w:r>
            <w:r w:rsidRPr="00D042FA">
              <w:rPr>
                <w:rFonts w:ascii="Arial" w:hAnsi="Arial" w:cs="Arial"/>
                <w:sz w:val="20"/>
                <w:szCs w:val="20"/>
              </w:rPr>
              <w:t xml:space="preserve">to swamper on the inspection and maintenance of vehicle assigned. </w:t>
            </w:r>
          </w:p>
        </w:tc>
        <w:tc>
          <w:tcPr>
            <w:tcW w:w="900" w:type="dxa"/>
            <w:shd w:val="clear" w:color="auto" w:fill="auto"/>
          </w:tcPr>
          <w:p w14:paraId="3CEA8416" w14:textId="77777777" w:rsidR="00D042FA" w:rsidRPr="00A56C75" w:rsidRDefault="00D042FA" w:rsidP="00A56C75">
            <w:pPr>
              <w:rPr>
                <w:rFonts w:ascii="Arial" w:hAnsi="Arial" w:cs="Arial"/>
                <w:sz w:val="18"/>
                <w:szCs w:val="18"/>
              </w:rPr>
            </w:pPr>
          </w:p>
        </w:tc>
        <w:tc>
          <w:tcPr>
            <w:tcW w:w="2520" w:type="dxa"/>
            <w:shd w:val="clear" w:color="auto" w:fill="auto"/>
          </w:tcPr>
          <w:p w14:paraId="0BDA2706" w14:textId="77777777" w:rsidR="00D042FA" w:rsidRPr="00A56C75" w:rsidRDefault="00D042FA" w:rsidP="00A56C75">
            <w:pPr>
              <w:rPr>
                <w:rFonts w:ascii="Arial" w:hAnsi="Arial" w:cs="Arial"/>
                <w:sz w:val="18"/>
                <w:szCs w:val="18"/>
              </w:rPr>
            </w:pPr>
          </w:p>
        </w:tc>
        <w:tc>
          <w:tcPr>
            <w:tcW w:w="1260" w:type="dxa"/>
            <w:shd w:val="clear" w:color="auto" w:fill="auto"/>
          </w:tcPr>
          <w:p w14:paraId="4B17BB4A" w14:textId="77777777" w:rsidR="00D042FA" w:rsidRPr="00A56C75"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6878E2DE" w14:textId="77777777" w:rsidR="00D042FA" w:rsidRPr="00A56C75"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00A44874" w14:textId="77777777" w:rsidR="00D042FA" w:rsidRPr="00A56C75" w:rsidRDefault="00D042FA" w:rsidP="00A56C75">
            <w:pPr>
              <w:rPr>
                <w:rFonts w:ascii="Arial" w:hAnsi="Arial" w:cs="Arial"/>
                <w:sz w:val="18"/>
                <w:szCs w:val="18"/>
              </w:rPr>
            </w:pPr>
          </w:p>
        </w:tc>
        <w:tc>
          <w:tcPr>
            <w:tcW w:w="2070" w:type="dxa"/>
            <w:shd w:val="clear" w:color="auto" w:fill="auto"/>
          </w:tcPr>
          <w:p w14:paraId="397C2989" w14:textId="77777777" w:rsidR="00D042FA" w:rsidRPr="00A56C75" w:rsidRDefault="00D042FA" w:rsidP="00A56C75">
            <w:pPr>
              <w:rPr>
                <w:rFonts w:ascii="Arial" w:hAnsi="Arial" w:cs="Arial"/>
                <w:sz w:val="18"/>
                <w:szCs w:val="18"/>
              </w:rPr>
            </w:pPr>
          </w:p>
        </w:tc>
        <w:tc>
          <w:tcPr>
            <w:tcW w:w="900" w:type="dxa"/>
            <w:shd w:val="clear" w:color="auto" w:fill="auto"/>
          </w:tcPr>
          <w:p w14:paraId="6B524ABA" w14:textId="77777777" w:rsidR="00D042FA" w:rsidRPr="00A56C75" w:rsidRDefault="00D042FA" w:rsidP="00A56C75">
            <w:pPr>
              <w:rPr>
                <w:rFonts w:ascii="Arial" w:hAnsi="Arial" w:cs="Arial"/>
                <w:sz w:val="18"/>
                <w:szCs w:val="18"/>
              </w:rPr>
            </w:pPr>
          </w:p>
        </w:tc>
      </w:tr>
      <w:tr w:rsidR="00457BBC" w:rsidRPr="00A56C75" w:rsidDel="00457BBC" w14:paraId="7627747D" w14:textId="77777777" w:rsidTr="00D042FA">
        <w:tc>
          <w:tcPr>
            <w:tcW w:w="4050" w:type="dxa"/>
            <w:tcBorders>
              <w:bottom w:val="single" w:sz="4" w:space="0" w:color="000000"/>
            </w:tcBorders>
            <w:shd w:val="clear" w:color="auto" w:fill="auto"/>
          </w:tcPr>
          <w:p w14:paraId="44CBB5B5" w14:textId="7DD6B873" w:rsidR="00457BBC" w:rsidRPr="00C30814" w:rsidDel="00457BBC" w:rsidRDefault="00457BBC" w:rsidP="001E57BE">
            <w:pPr>
              <w:pStyle w:val="ListParagraph"/>
              <w:ind w:left="702"/>
              <w:rPr>
                <w:rFonts w:ascii="Arial" w:hAnsi="Arial" w:cs="Arial"/>
                <w:sz w:val="20"/>
                <w:szCs w:val="20"/>
              </w:rPr>
            </w:pPr>
          </w:p>
        </w:tc>
        <w:tc>
          <w:tcPr>
            <w:tcW w:w="900" w:type="dxa"/>
            <w:tcBorders>
              <w:bottom w:val="single" w:sz="4" w:space="0" w:color="000000"/>
            </w:tcBorders>
            <w:shd w:val="clear" w:color="auto" w:fill="auto"/>
          </w:tcPr>
          <w:p w14:paraId="5606C0D0" w14:textId="77777777" w:rsidR="00457BBC" w:rsidRPr="00A56C75" w:rsidDel="00457BBC" w:rsidRDefault="00457BBC" w:rsidP="00A56C75">
            <w:pPr>
              <w:rPr>
                <w:rFonts w:ascii="Arial" w:hAnsi="Arial" w:cs="Arial"/>
                <w:sz w:val="18"/>
                <w:szCs w:val="18"/>
              </w:rPr>
            </w:pPr>
          </w:p>
        </w:tc>
        <w:tc>
          <w:tcPr>
            <w:tcW w:w="2520" w:type="dxa"/>
            <w:tcBorders>
              <w:bottom w:val="single" w:sz="4" w:space="0" w:color="000000"/>
            </w:tcBorders>
            <w:shd w:val="clear" w:color="auto" w:fill="auto"/>
          </w:tcPr>
          <w:p w14:paraId="5C1FC028" w14:textId="77777777" w:rsidR="00457BBC" w:rsidRPr="00A56C75" w:rsidDel="00457BBC" w:rsidRDefault="00457BBC" w:rsidP="00A56C75">
            <w:pPr>
              <w:rPr>
                <w:rFonts w:ascii="Arial" w:hAnsi="Arial" w:cs="Arial"/>
                <w:sz w:val="18"/>
                <w:szCs w:val="18"/>
              </w:rPr>
            </w:pPr>
          </w:p>
        </w:tc>
        <w:tc>
          <w:tcPr>
            <w:tcW w:w="1260" w:type="dxa"/>
            <w:tcBorders>
              <w:bottom w:val="single" w:sz="4" w:space="0" w:color="000000"/>
            </w:tcBorders>
            <w:shd w:val="clear" w:color="auto" w:fill="auto"/>
          </w:tcPr>
          <w:p w14:paraId="491B9B24" w14:textId="77777777" w:rsidR="00457BBC" w:rsidRPr="00A56C75" w:rsidDel="00457BBC" w:rsidRDefault="00457BBC"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431BA166" w14:textId="77777777" w:rsidR="00457BBC" w:rsidRPr="00A56C75" w:rsidDel="00457BBC" w:rsidRDefault="00457BBC"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160BA06C" w14:textId="77777777" w:rsidR="00457BBC" w:rsidRPr="00A56C75" w:rsidDel="00457BBC" w:rsidRDefault="00457BBC" w:rsidP="00A56C75">
            <w:pPr>
              <w:rPr>
                <w:rFonts w:ascii="Arial" w:hAnsi="Arial" w:cs="Arial"/>
                <w:sz w:val="18"/>
                <w:szCs w:val="18"/>
              </w:rPr>
            </w:pPr>
          </w:p>
        </w:tc>
        <w:tc>
          <w:tcPr>
            <w:tcW w:w="2070" w:type="dxa"/>
            <w:tcBorders>
              <w:bottom w:val="single" w:sz="4" w:space="0" w:color="000000"/>
            </w:tcBorders>
            <w:shd w:val="clear" w:color="auto" w:fill="auto"/>
          </w:tcPr>
          <w:p w14:paraId="571604F5" w14:textId="77777777" w:rsidR="00457BBC" w:rsidRPr="00A56C75" w:rsidDel="00457BBC" w:rsidRDefault="00457BBC" w:rsidP="00A56C75">
            <w:pPr>
              <w:rPr>
                <w:rFonts w:ascii="Arial" w:hAnsi="Arial" w:cs="Arial"/>
                <w:sz w:val="18"/>
                <w:szCs w:val="18"/>
              </w:rPr>
            </w:pPr>
          </w:p>
        </w:tc>
        <w:tc>
          <w:tcPr>
            <w:tcW w:w="900" w:type="dxa"/>
            <w:tcBorders>
              <w:bottom w:val="single" w:sz="4" w:space="0" w:color="000000"/>
            </w:tcBorders>
            <w:shd w:val="clear" w:color="auto" w:fill="auto"/>
          </w:tcPr>
          <w:p w14:paraId="02C90DEA" w14:textId="77777777" w:rsidR="00457BBC" w:rsidRPr="00A56C75" w:rsidDel="00457BBC" w:rsidRDefault="00457BBC" w:rsidP="00A56C75">
            <w:pPr>
              <w:rPr>
                <w:rFonts w:ascii="Arial" w:hAnsi="Arial" w:cs="Arial"/>
                <w:sz w:val="18"/>
                <w:szCs w:val="18"/>
              </w:rPr>
            </w:pPr>
          </w:p>
        </w:tc>
      </w:tr>
      <w:tr w:rsidR="00D042FA" w:rsidRPr="00A56C75" w14:paraId="6F106D7D" w14:textId="77777777" w:rsidTr="00D042FA">
        <w:tc>
          <w:tcPr>
            <w:tcW w:w="4050" w:type="dxa"/>
            <w:shd w:val="clear" w:color="auto" w:fill="BFBFBF" w:themeFill="background1" w:themeFillShade="BF"/>
          </w:tcPr>
          <w:p w14:paraId="62ACDF3D" w14:textId="77777777" w:rsidR="00D042FA" w:rsidRPr="009448CC" w:rsidRDefault="006455CB" w:rsidP="00C343B7">
            <w:pPr>
              <w:ind w:left="342" w:hanging="360"/>
              <w:rPr>
                <w:rFonts w:ascii="Arial" w:hAnsi="Arial" w:cs="Arial"/>
                <w:b/>
              </w:rPr>
            </w:pPr>
            <w:r>
              <w:rPr>
                <w:rFonts w:ascii="Arial" w:hAnsi="Arial" w:cs="Arial"/>
                <w:b/>
              </w:rPr>
              <w:t>4</w:t>
            </w:r>
            <w:r w:rsidRPr="006455CB">
              <w:rPr>
                <w:rFonts w:ascii="Arial" w:hAnsi="Arial" w:cs="Arial"/>
                <w:b/>
              </w:rPr>
              <w:t>.</w:t>
            </w:r>
            <w:r w:rsidRPr="006455CB">
              <w:rPr>
                <w:rFonts w:ascii="Arial" w:hAnsi="Arial" w:cs="Arial"/>
                <w:b/>
              </w:rPr>
              <w:tab/>
              <w:t>Demonstrates ability to control /</w:t>
            </w:r>
            <w:r>
              <w:rPr>
                <w:rFonts w:ascii="Arial" w:hAnsi="Arial" w:cs="Arial"/>
                <w:b/>
              </w:rPr>
              <w:t xml:space="preserve"> and/or eliminate hazards on a rig m</w:t>
            </w:r>
            <w:r w:rsidRPr="006455CB">
              <w:rPr>
                <w:rFonts w:ascii="Arial" w:hAnsi="Arial" w:cs="Arial"/>
                <w:b/>
              </w:rPr>
              <w:t>ove and/or reduce risks by:</w:t>
            </w:r>
          </w:p>
        </w:tc>
        <w:tc>
          <w:tcPr>
            <w:tcW w:w="900" w:type="dxa"/>
            <w:shd w:val="clear" w:color="auto" w:fill="BFBFBF" w:themeFill="background1" w:themeFillShade="BF"/>
          </w:tcPr>
          <w:p w14:paraId="1CFD136F" w14:textId="77777777" w:rsidR="00D042FA" w:rsidRPr="00A56C75" w:rsidRDefault="00D042FA" w:rsidP="00A56C75">
            <w:pPr>
              <w:rPr>
                <w:rFonts w:ascii="Arial" w:hAnsi="Arial" w:cs="Arial"/>
                <w:sz w:val="18"/>
                <w:szCs w:val="18"/>
              </w:rPr>
            </w:pPr>
          </w:p>
        </w:tc>
        <w:tc>
          <w:tcPr>
            <w:tcW w:w="2520" w:type="dxa"/>
            <w:shd w:val="clear" w:color="auto" w:fill="BFBFBF" w:themeFill="background1" w:themeFillShade="BF"/>
          </w:tcPr>
          <w:p w14:paraId="33DF4EDC" w14:textId="77777777" w:rsidR="00D042FA" w:rsidRPr="00A56C75" w:rsidRDefault="00D042FA" w:rsidP="00A56C75">
            <w:pPr>
              <w:rPr>
                <w:rFonts w:ascii="Arial" w:hAnsi="Arial" w:cs="Arial"/>
                <w:sz w:val="18"/>
                <w:szCs w:val="18"/>
              </w:rPr>
            </w:pPr>
          </w:p>
        </w:tc>
        <w:tc>
          <w:tcPr>
            <w:tcW w:w="1260" w:type="dxa"/>
            <w:shd w:val="clear" w:color="auto" w:fill="BFBFBF" w:themeFill="background1" w:themeFillShade="BF"/>
          </w:tcPr>
          <w:p w14:paraId="18E116FB" w14:textId="77777777" w:rsidR="00D042FA" w:rsidRPr="00A56C75" w:rsidRDefault="00D042FA" w:rsidP="00A56C75">
            <w:pPr>
              <w:rPr>
                <w:rFonts w:ascii="Arial" w:hAnsi="Arial" w:cs="Arial"/>
                <w:sz w:val="18"/>
                <w:szCs w:val="18"/>
              </w:rPr>
            </w:pPr>
          </w:p>
        </w:tc>
        <w:tc>
          <w:tcPr>
            <w:tcW w:w="810" w:type="dxa"/>
            <w:tcBorders>
              <w:right w:val="single" w:sz="18" w:space="0" w:color="000000"/>
            </w:tcBorders>
            <w:shd w:val="clear" w:color="auto" w:fill="BFBFBF" w:themeFill="background1" w:themeFillShade="BF"/>
          </w:tcPr>
          <w:p w14:paraId="0E3B527C" w14:textId="77777777" w:rsidR="00D042FA" w:rsidRPr="00A56C75" w:rsidRDefault="00D042FA" w:rsidP="00A56C75">
            <w:pPr>
              <w:rPr>
                <w:rFonts w:ascii="Arial" w:hAnsi="Arial" w:cs="Arial"/>
                <w:sz w:val="18"/>
                <w:szCs w:val="18"/>
              </w:rPr>
            </w:pPr>
          </w:p>
        </w:tc>
        <w:tc>
          <w:tcPr>
            <w:tcW w:w="1980" w:type="dxa"/>
            <w:tcBorders>
              <w:left w:val="single" w:sz="18" w:space="0" w:color="000000"/>
            </w:tcBorders>
            <w:shd w:val="clear" w:color="auto" w:fill="BFBFBF" w:themeFill="background1" w:themeFillShade="BF"/>
          </w:tcPr>
          <w:p w14:paraId="14D81479" w14:textId="77777777" w:rsidR="00D042FA" w:rsidRPr="00A56C75" w:rsidRDefault="00D042FA" w:rsidP="00A56C75">
            <w:pPr>
              <w:rPr>
                <w:rFonts w:ascii="Arial" w:hAnsi="Arial" w:cs="Arial"/>
                <w:sz w:val="18"/>
                <w:szCs w:val="18"/>
              </w:rPr>
            </w:pPr>
          </w:p>
        </w:tc>
        <w:tc>
          <w:tcPr>
            <w:tcW w:w="2070" w:type="dxa"/>
            <w:shd w:val="clear" w:color="auto" w:fill="BFBFBF" w:themeFill="background1" w:themeFillShade="BF"/>
          </w:tcPr>
          <w:p w14:paraId="40962CFD" w14:textId="77777777" w:rsidR="00D042FA" w:rsidRPr="00A56C75" w:rsidRDefault="00D042FA" w:rsidP="00A56C75">
            <w:pPr>
              <w:rPr>
                <w:rFonts w:ascii="Arial" w:hAnsi="Arial" w:cs="Arial"/>
                <w:sz w:val="18"/>
                <w:szCs w:val="18"/>
              </w:rPr>
            </w:pPr>
          </w:p>
        </w:tc>
        <w:tc>
          <w:tcPr>
            <w:tcW w:w="900" w:type="dxa"/>
            <w:shd w:val="clear" w:color="auto" w:fill="BFBFBF" w:themeFill="background1" w:themeFillShade="BF"/>
          </w:tcPr>
          <w:p w14:paraId="5C48C73E" w14:textId="77777777" w:rsidR="00D042FA" w:rsidRPr="00A56C75" w:rsidRDefault="00D042FA" w:rsidP="00A56C75">
            <w:pPr>
              <w:rPr>
                <w:rFonts w:ascii="Arial" w:hAnsi="Arial" w:cs="Arial"/>
                <w:sz w:val="18"/>
                <w:szCs w:val="18"/>
              </w:rPr>
            </w:pPr>
          </w:p>
        </w:tc>
      </w:tr>
      <w:tr w:rsidR="00D042FA" w:rsidRPr="005B3DA0" w14:paraId="5AAE015A" w14:textId="77777777" w:rsidTr="00D042FA">
        <w:tc>
          <w:tcPr>
            <w:tcW w:w="4050" w:type="dxa"/>
            <w:shd w:val="clear" w:color="auto" w:fill="auto"/>
          </w:tcPr>
          <w:p w14:paraId="644537B0" w14:textId="77777777" w:rsidR="00D042FA" w:rsidRPr="005B3DA0" w:rsidRDefault="00D042FA" w:rsidP="009448CC">
            <w:pPr>
              <w:pStyle w:val="ListParagraph"/>
              <w:numPr>
                <w:ilvl w:val="1"/>
                <w:numId w:val="26"/>
              </w:numPr>
              <w:ind w:left="702"/>
              <w:rPr>
                <w:rFonts w:ascii="Arial" w:hAnsi="Arial" w:cs="Arial"/>
                <w:sz w:val="20"/>
                <w:szCs w:val="20"/>
              </w:rPr>
            </w:pPr>
            <w:r w:rsidRPr="005B3DA0">
              <w:rPr>
                <w:rFonts w:ascii="Arial" w:hAnsi="Arial" w:cs="Arial"/>
                <w:sz w:val="20"/>
                <w:szCs w:val="20"/>
              </w:rPr>
              <w:t>Demonstrates the ability to control an area and position personnel where lifting operations are being carried out:</w:t>
            </w:r>
          </w:p>
          <w:p w14:paraId="4E764EB3" w14:textId="77777777" w:rsidR="00D042FA" w:rsidRPr="005B3DA0" w:rsidRDefault="00D042FA" w:rsidP="001258DE">
            <w:pPr>
              <w:pStyle w:val="ListParagraph"/>
              <w:numPr>
                <w:ilvl w:val="0"/>
                <w:numId w:val="15"/>
              </w:numPr>
              <w:ind w:left="1062"/>
              <w:rPr>
                <w:rFonts w:ascii="Arial" w:hAnsi="Arial" w:cs="Arial"/>
                <w:sz w:val="20"/>
                <w:szCs w:val="20"/>
              </w:rPr>
            </w:pPr>
            <w:r w:rsidRPr="005B3DA0">
              <w:rPr>
                <w:rFonts w:ascii="Arial" w:hAnsi="Arial" w:cs="Arial"/>
                <w:sz w:val="20"/>
                <w:szCs w:val="20"/>
              </w:rPr>
              <w:t>Barriers</w:t>
            </w:r>
          </w:p>
          <w:p w14:paraId="043F064B" w14:textId="1321998F" w:rsidR="00D042FA" w:rsidRPr="00B17E4A" w:rsidRDefault="00D042FA" w:rsidP="00B17E4A">
            <w:pPr>
              <w:pStyle w:val="ListParagraph"/>
              <w:numPr>
                <w:ilvl w:val="0"/>
                <w:numId w:val="15"/>
              </w:numPr>
              <w:ind w:left="1062"/>
              <w:rPr>
                <w:rFonts w:ascii="Arial" w:hAnsi="Arial" w:cs="Arial"/>
                <w:sz w:val="20"/>
                <w:szCs w:val="20"/>
              </w:rPr>
            </w:pPr>
            <w:r w:rsidRPr="005B3DA0">
              <w:rPr>
                <w:rFonts w:ascii="Arial" w:hAnsi="Arial" w:cs="Arial"/>
                <w:sz w:val="20"/>
                <w:szCs w:val="20"/>
              </w:rPr>
              <w:t>Policing</w:t>
            </w:r>
          </w:p>
          <w:p w14:paraId="00E121A6" w14:textId="77B1A44C" w:rsidR="00A8157A" w:rsidRPr="005B3DA0" w:rsidRDefault="00764A48" w:rsidP="00584C3C">
            <w:pPr>
              <w:pStyle w:val="ListParagraph"/>
              <w:numPr>
                <w:ilvl w:val="0"/>
                <w:numId w:val="15"/>
              </w:numPr>
              <w:ind w:left="1062"/>
              <w:rPr>
                <w:rFonts w:ascii="Arial" w:hAnsi="Arial" w:cs="Arial"/>
                <w:sz w:val="20"/>
                <w:szCs w:val="20"/>
              </w:rPr>
            </w:pPr>
            <w:r>
              <w:rPr>
                <w:rFonts w:ascii="Arial" w:hAnsi="Arial" w:cs="Arial"/>
                <w:sz w:val="20"/>
                <w:szCs w:val="20"/>
              </w:rPr>
              <w:t>Be mindful of surroundings</w:t>
            </w:r>
          </w:p>
        </w:tc>
        <w:tc>
          <w:tcPr>
            <w:tcW w:w="900" w:type="dxa"/>
            <w:shd w:val="clear" w:color="auto" w:fill="auto"/>
          </w:tcPr>
          <w:p w14:paraId="57D48BD6" w14:textId="77777777" w:rsidR="00D042FA" w:rsidRPr="005B3DA0" w:rsidRDefault="00D042FA" w:rsidP="00A56C75">
            <w:pPr>
              <w:rPr>
                <w:rFonts w:ascii="Arial" w:hAnsi="Arial" w:cs="Arial"/>
                <w:sz w:val="18"/>
                <w:szCs w:val="18"/>
              </w:rPr>
            </w:pPr>
          </w:p>
        </w:tc>
        <w:tc>
          <w:tcPr>
            <w:tcW w:w="2520" w:type="dxa"/>
            <w:shd w:val="clear" w:color="auto" w:fill="auto"/>
          </w:tcPr>
          <w:p w14:paraId="100562DE" w14:textId="77777777" w:rsidR="00D042FA" w:rsidRPr="005B3DA0" w:rsidRDefault="00D042FA" w:rsidP="00A56C75">
            <w:pPr>
              <w:rPr>
                <w:rFonts w:ascii="Arial" w:hAnsi="Arial" w:cs="Arial"/>
                <w:sz w:val="18"/>
                <w:szCs w:val="18"/>
              </w:rPr>
            </w:pPr>
          </w:p>
        </w:tc>
        <w:tc>
          <w:tcPr>
            <w:tcW w:w="1260" w:type="dxa"/>
            <w:shd w:val="clear" w:color="auto" w:fill="auto"/>
          </w:tcPr>
          <w:p w14:paraId="39AEA096" w14:textId="77777777" w:rsidR="00D042FA" w:rsidRPr="005B3DA0"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7B536E55" w14:textId="77777777" w:rsidR="00D042FA" w:rsidRPr="005B3DA0"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4ABCBCE6" w14:textId="77777777" w:rsidR="00D042FA" w:rsidRPr="005B3DA0" w:rsidRDefault="00D042FA" w:rsidP="00A56C75">
            <w:pPr>
              <w:rPr>
                <w:rFonts w:ascii="Arial" w:hAnsi="Arial" w:cs="Arial"/>
                <w:sz w:val="18"/>
                <w:szCs w:val="18"/>
              </w:rPr>
            </w:pPr>
          </w:p>
        </w:tc>
        <w:tc>
          <w:tcPr>
            <w:tcW w:w="2070" w:type="dxa"/>
            <w:shd w:val="clear" w:color="auto" w:fill="auto"/>
          </w:tcPr>
          <w:p w14:paraId="45A78D82" w14:textId="77777777" w:rsidR="00D042FA" w:rsidRPr="005B3DA0" w:rsidRDefault="00D042FA" w:rsidP="00A56C75">
            <w:pPr>
              <w:rPr>
                <w:rFonts w:ascii="Arial" w:hAnsi="Arial" w:cs="Arial"/>
                <w:sz w:val="18"/>
                <w:szCs w:val="18"/>
              </w:rPr>
            </w:pPr>
          </w:p>
        </w:tc>
        <w:tc>
          <w:tcPr>
            <w:tcW w:w="900" w:type="dxa"/>
            <w:shd w:val="clear" w:color="auto" w:fill="auto"/>
          </w:tcPr>
          <w:p w14:paraId="47EC98C8" w14:textId="77777777" w:rsidR="00D042FA" w:rsidRPr="005B3DA0" w:rsidRDefault="00D042FA" w:rsidP="00A56C75">
            <w:pPr>
              <w:rPr>
                <w:rFonts w:ascii="Arial" w:hAnsi="Arial" w:cs="Arial"/>
                <w:sz w:val="18"/>
                <w:szCs w:val="18"/>
              </w:rPr>
            </w:pPr>
          </w:p>
        </w:tc>
      </w:tr>
      <w:tr w:rsidR="00B46F8A" w:rsidRPr="005B3DA0" w14:paraId="500516C5" w14:textId="77777777" w:rsidTr="00D042FA">
        <w:tc>
          <w:tcPr>
            <w:tcW w:w="4050" w:type="dxa"/>
            <w:shd w:val="clear" w:color="auto" w:fill="auto"/>
          </w:tcPr>
          <w:p w14:paraId="6076CB96" w14:textId="77777777" w:rsidR="00B46F8A" w:rsidRPr="005B3DA0" w:rsidRDefault="00DB2F85" w:rsidP="00317129">
            <w:pPr>
              <w:pStyle w:val="ListParagraph"/>
              <w:numPr>
                <w:ilvl w:val="1"/>
                <w:numId w:val="26"/>
              </w:numPr>
              <w:ind w:left="702"/>
              <w:rPr>
                <w:rFonts w:ascii="Arial" w:hAnsi="Arial" w:cs="Arial"/>
                <w:sz w:val="20"/>
                <w:szCs w:val="20"/>
              </w:rPr>
            </w:pPr>
            <w:r>
              <w:rPr>
                <w:rFonts w:ascii="Arial" w:hAnsi="Arial" w:cs="Arial"/>
                <w:sz w:val="20"/>
                <w:szCs w:val="20"/>
              </w:rPr>
              <w:t>Identifies and e</w:t>
            </w:r>
            <w:r w:rsidR="00B46F8A">
              <w:rPr>
                <w:rFonts w:ascii="Arial" w:hAnsi="Arial" w:cs="Arial"/>
                <w:sz w:val="20"/>
                <w:szCs w:val="20"/>
              </w:rPr>
              <w:t>xplains the hazards associated with a rig move and simultaneous operations.</w:t>
            </w:r>
          </w:p>
        </w:tc>
        <w:tc>
          <w:tcPr>
            <w:tcW w:w="900" w:type="dxa"/>
            <w:shd w:val="clear" w:color="auto" w:fill="auto"/>
          </w:tcPr>
          <w:p w14:paraId="486D16ED" w14:textId="77777777" w:rsidR="00B46F8A" w:rsidRPr="005B3DA0" w:rsidRDefault="00B46F8A" w:rsidP="00A56C75">
            <w:pPr>
              <w:rPr>
                <w:rFonts w:ascii="Arial" w:hAnsi="Arial" w:cs="Arial"/>
                <w:sz w:val="18"/>
                <w:szCs w:val="18"/>
              </w:rPr>
            </w:pPr>
          </w:p>
        </w:tc>
        <w:tc>
          <w:tcPr>
            <w:tcW w:w="2520" w:type="dxa"/>
            <w:shd w:val="clear" w:color="auto" w:fill="auto"/>
          </w:tcPr>
          <w:p w14:paraId="1C156F58" w14:textId="77777777" w:rsidR="00B46F8A" w:rsidRPr="005B3DA0" w:rsidRDefault="00B46F8A" w:rsidP="00A56C75">
            <w:pPr>
              <w:rPr>
                <w:rFonts w:ascii="Arial" w:hAnsi="Arial" w:cs="Arial"/>
                <w:sz w:val="18"/>
                <w:szCs w:val="18"/>
              </w:rPr>
            </w:pPr>
          </w:p>
        </w:tc>
        <w:tc>
          <w:tcPr>
            <w:tcW w:w="1260" w:type="dxa"/>
            <w:shd w:val="clear" w:color="auto" w:fill="auto"/>
          </w:tcPr>
          <w:p w14:paraId="7D5D565C" w14:textId="77777777" w:rsidR="00B46F8A" w:rsidRPr="005B3DA0" w:rsidRDefault="00B46F8A" w:rsidP="00A56C75">
            <w:pPr>
              <w:rPr>
                <w:rFonts w:ascii="Arial" w:hAnsi="Arial" w:cs="Arial"/>
                <w:sz w:val="18"/>
                <w:szCs w:val="18"/>
              </w:rPr>
            </w:pPr>
          </w:p>
        </w:tc>
        <w:tc>
          <w:tcPr>
            <w:tcW w:w="810" w:type="dxa"/>
            <w:tcBorders>
              <w:right w:val="single" w:sz="18" w:space="0" w:color="000000"/>
            </w:tcBorders>
            <w:shd w:val="clear" w:color="auto" w:fill="auto"/>
          </w:tcPr>
          <w:p w14:paraId="00C70DFF" w14:textId="77777777" w:rsidR="00B46F8A" w:rsidRPr="005B3DA0" w:rsidRDefault="00B46F8A" w:rsidP="00A56C75">
            <w:pPr>
              <w:rPr>
                <w:rFonts w:ascii="Arial" w:hAnsi="Arial" w:cs="Arial"/>
                <w:sz w:val="18"/>
                <w:szCs w:val="18"/>
              </w:rPr>
            </w:pPr>
          </w:p>
        </w:tc>
        <w:tc>
          <w:tcPr>
            <w:tcW w:w="1980" w:type="dxa"/>
            <w:tcBorders>
              <w:left w:val="single" w:sz="18" w:space="0" w:color="000000"/>
            </w:tcBorders>
            <w:shd w:val="clear" w:color="auto" w:fill="auto"/>
          </w:tcPr>
          <w:p w14:paraId="6F70ABCD" w14:textId="77777777" w:rsidR="00B46F8A" w:rsidRPr="005B3DA0" w:rsidRDefault="00B46F8A" w:rsidP="00A56C75">
            <w:pPr>
              <w:rPr>
                <w:rFonts w:ascii="Arial" w:hAnsi="Arial" w:cs="Arial"/>
                <w:sz w:val="18"/>
                <w:szCs w:val="18"/>
              </w:rPr>
            </w:pPr>
          </w:p>
        </w:tc>
        <w:tc>
          <w:tcPr>
            <w:tcW w:w="2070" w:type="dxa"/>
            <w:shd w:val="clear" w:color="auto" w:fill="auto"/>
          </w:tcPr>
          <w:p w14:paraId="507BD235" w14:textId="77777777" w:rsidR="00B46F8A" w:rsidRPr="005B3DA0" w:rsidRDefault="00B46F8A" w:rsidP="00A56C75">
            <w:pPr>
              <w:rPr>
                <w:rFonts w:ascii="Arial" w:hAnsi="Arial" w:cs="Arial"/>
                <w:sz w:val="18"/>
                <w:szCs w:val="18"/>
              </w:rPr>
            </w:pPr>
          </w:p>
        </w:tc>
        <w:tc>
          <w:tcPr>
            <w:tcW w:w="900" w:type="dxa"/>
            <w:shd w:val="clear" w:color="auto" w:fill="auto"/>
          </w:tcPr>
          <w:p w14:paraId="393C0E80" w14:textId="77777777" w:rsidR="00B46F8A" w:rsidRPr="005B3DA0" w:rsidRDefault="00B46F8A" w:rsidP="00A56C75">
            <w:pPr>
              <w:rPr>
                <w:rFonts w:ascii="Arial" w:hAnsi="Arial" w:cs="Arial"/>
                <w:sz w:val="18"/>
                <w:szCs w:val="18"/>
              </w:rPr>
            </w:pPr>
          </w:p>
        </w:tc>
      </w:tr>
      <w:tr w:rsidR="00D042FA" w:rsidRPr="005B3DA0" w14:paraId="68A447CC" w14:textId="77777777" w:rsidTr="00D042FA">
        <w:tc>
          <w:tcPr>
            <w:tcW w:w="4050" w:type="dxa"/>
            <w:tcBorders>
              <w:bottom w:val="single" w:sz="4" w:space="0" w:color="000000"/>
            </w:tcBorders>
            <w:shd w:val="clear" w:color="auto" w:fill="auto"/>
          </w:tcPr>
          <w:p w14:paraId="47F4F3A4" w14:textId="557B9EC9" w:rsidR="00D042FA" w:rsidRPr="005B3DA0" w:rsidRDefault="00DB2F85" w:rsidP="00317129">
            <w:pPr>
              <w:pStyle w:val="ListParagraph"/>
              <w:numPr>
                <w:ilvl w:val="1"/>
                <w:numId w:val="26"/>
              </w:numPr>
              <w:ind w:left="702"/>
              <w:rPr>
                <w:rFonts w:ascii="Arial" w:hAnsi="Arial" w:cs="Arial"/>
                <w:sz w:val="20"/>
                <w:szCs w:val="20"/>
              </w:rPr>
            </w:pPr>
            <w:r>
              <w:rPr>
                <w:rFonts w:ascii="Arial" w:hAnsi="Arial" w:cs="Arial"/>
                <w:sz w:val="20"/>
                <w:szCs w:val="20"/>
              </w:rPr>
              <w:t>Explains and d</w:t>
            </w:r>
            <w:r w:rsidR="00D042FA" w:rsidRPr="005B3DA0">
              <w:rPr>
                <w:rFonts w:ascii="Arial" w:hAnsi="Arial" w:cs="Arial"/>
                <w:sz w:val="20"/>
                <w:szCs w:val="20"/>
              </w:rPr>
              <w:t xml:space="preserve">emonstrates </w:t>
            </w:r>
            <w:r w:rsidR="00B46F8A">
              <w:rPr>
                <w:rFonts w:ascii="Arial" w:hAnsi="Arial" w:cs="Arial"/>
                <w:sz w:val="20"/>
                <w:szCs w:val="20"/>
              </w:rPr>
              <w:t xml:space="preserve">how to </w:t>
            </w:r>
            <w:r w:rsidR="00B01ED0" w:rsidRPr="005B3DA0">
              <w:rPr>
                <w:rFonts w:ascii="Arial" w:hAnsi="Arial" w:cs="Arial"/>
                <w:sz w:val="20"/>
                <w:szCs w:val="20"/>
              </w:rPr>
              <w:t>control</w:t>
            </w:r>
            <w:r w:rsidR="00D042FA" w:rsidRPr="005B3DA0">
              <w:rPr>
                <w:rFonts w:ascii="Arial" w:hAnsi="Arial" w:cs="Arial"/>
                <w:sz w:val="20"/>
                <w:szCs w:val="20"/>
              </w:rPr>
              <w:t xml:space="preserve"> haza</w:t>
            </w:r>
            <w:r w:rsidR="00764A48">
              <w:rPr>
                <w:rFonts w:ascii="Arial" w:hAnsi="Arial" w:cs="Arial"/>
                <w:sz w:val="20"/>
                <w:szCs w:val="20"/>
              </w:rPr>
              <w:t>rds when loads are being lifted.</w:t>
            </w:r>
          </w:p>
        </w:tc>
        <w:tc>
          <w:tcPr>
            <w:tcW w:w="900" w:type="dxa"/>
            <w:tcBorders>
              <w:bottom w:val="single" w:sz="4" w:space="0" w:color="000000"/>
            </w:tcBorders>
            <w:shd w:val="clear" w:color="auto" w:fill="auto"/>
          </w:tcPr>
          <w:p w14:paraId="1B33B9AA" w14:textId="77777777" w:rsidR="00D042FA" w:rsidRPr="005B3DA0" w:rsidRDefault="00D042FA" w:rsidP="00A56C75">
            <w:pPr>
              <w:rPr>
                <w:rFonts w:ascii="Arial" w:hAnsi="Arial" w:cs="Arial"/>
                <w:sz w:val="18"/>
                <w:szCs w:val="18"/>
              </w:rPr>
            </w:pPr>
          </w:p>
        </w:tc>
        <w:tc>
          <w:tcPr>
            <w:tcW w:w="2520" w:type="dxa"/>
            <w:tcBorders>
              <w:bottom w:val="single" w:sz="4" w:space="0" w:color="000000"/>
            </w:tcBorders>
            <w:shd w:val="clear" w:color="auto" w:fill="auto"/>
          </w:tcPr>
          <w:p w14:paraId="2A66757E" w14:textId="77777777" w:rsidR="00D042FA" w:rsidRPr="005B3DA0" w:rsidRDefault="00D042FA" w:rsidP="00A56C75">
            <w:pPr>
              <w:rPr>
                <w:rFonts w:ascii="Arial" w:hAnsi="Arial" w:cs="Arial"/>
                <w:sz w:val="18"/>
                <w:szCs w:val="18"/>
              </w:rPr>
            </w:pPr>
          </w:p>
        </w:tc>
        <w:tc>
          <w:tcPr>
            <w:tcW w:w="1260" w:type="dxa"/>
            <w:tcBorders>
              <w:bottom w:val="single" w:sz="4" w:space="0" w:color="000000"/>
            </w:tcBorders>
            <w:shd w:val="clear" w:color="auto" w:fill="auto"/>
          </w:tcPr>
          <w:p w14:paraId="37B6283C" w14:textId="77777777" w:rsidR="00D042FA" w:rsidRPr="005B3DA0" w:rsidRDefault="00D042FA"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623247E2" w14:textId="77777777" w:rsidR="00D042FA" w:rsidRPr="005B3DA0" w:rsidRDefault="00D042FA"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3DFC8AE2" w14:textId="77777777" w:rsidR="00D042FA" w:rsidRPr="005B3DA0" w:rsidRDefault="00D042FA" w:rsidP="00A56C75">
            <w:pPr>
              <w:rPr>
                <w:rFonts w:ascii="Arial" w:hAnsi="Arial" w:cs="Arial"/>
                <w:sz w:val="18"/>
                <w:szCs w:val="18"/>
              </w:rPr>
            </w:pPr>
          </w:p>
        </w:tc>
        <w:tc>
          <w:tcPr>
            <w:tcW w:w="2070" w:type="dxa"/>
            <w:tcBorders>
              <w:bottom w:val="single" w:sz="4" w:space="0" w:color="000000"/>
            </w:tcBorders>
            <w:shd w:val="clear" w:color="auto" w:fill="auto"/>
          </w:tcPr>
          <w:p w14:paraId="1C68DB84" w14:textId="77777777" w:rsidR="00D042FA" w:rsidRPr="005B3DA0" w:rsidRDefault="00D042FA" w:rsidP="00A56C75">
            <w:pPr>
              <w:rPr>
                <w:rFonts w:ascii="Arial" w:hAnsi="Arial" w:cs="Arial"/>
                <w:sz w:val="18"/>
                <w:szCs w:val="18"/>
              </w:rPr>
            </w:pPr>
          </w:p>
        </w:tc>
        <w:tc>
          <w:tcPr>
            <w:tcW w:w="900" w:type="dxa"/>
            <w:tcBorders>
              <w:bottom w:val="single" w:sz="4" w:space="0" w:color="000000"/>
            </w:tcBorders>
            <w:shd w:val="clear" w:color="auto" w:fill="auto"/>
          </w:tcPr>
          <w:p w14:paraId="7DBA2181" w14:textId="77777777" w:rsidR="00D042FA" w:rsidRPr="005B3DA0" w:rsidRDefault="00D042FA" w:rsidP="00A56C75">
            <w:pPr>
              <w:rPr>
                <w:rFonts w:ascii="Arial" w:hAnsi="Arial" w:cs="Arial"/>
                <w:sz w:val="18"/>
                <w:szCs w:val="18"/>
              </w:rPr>
            </w:pPr>
          </w:p>
        </w:tc>
      </w:tr>
      <w:tr w:rsidR="00D042FA" w:rsidRPr="005B3DA0" w14:paraId="78C6DA20" w14:textId="77777777" w:rsidTr="00FD39CA">
        <w:tc>
          <w:tcPr>
            <w:tcW w:w="4050" w:type="dxa"/>
            <w:shd w:val="clear" w:color="auto" w:fill="auto"/>
          </w:tcPr>
          <w:p w14:paraId="016359B8" w14:textId="77777777" w:rsidR="00D042FA" w:rsidRPr="005B3DA0" w:rsidRDefault="00DB2F85" w:rsidP="00317129">
            <w:pPr>
              <w:pStyle w:val="ListParagraph"/>
              <w:numPr>
                <w:ilvl w:val="1"/>
                <w:numId w:val="26"/>
              </w:numPr>
              <w:ind w:left="702"/>
              <w:rPr>
                <w:rFonts w:ascii="Arial" w:hAnsi="Arial" w:cs="Arial"/>
                <w:sz w:val="20"/>
                <w:szCs w:val="20"/>
              </w:rPr>
            </w:pPr>
            <w:r>
              <w:rPr>
                <w:rFonts w:ascii="Arial" w:hAnsi="Arial" w:cs="Arial"/>
                <w:sz w:val="20"/>
                <w:szCs w:val="20"/>
              </w:rPr>
              <w:t>Explains and d</w:t>
            </w:r>
            <w:r w:rsidR="00D042FA" w:rsidRPr="005B3DA0">
              <w:rPr>
                <w:rFonts w:ascii="Arial" w:hAnsi="Arial" w:cs="Arial"/>
                <w:sz w:val="20"/>
                <w:szCs w:val="20"/>
              </w:rPr>
              <w:t xml:space="preserve">emonstrates </w:t>
            </w:r>
            <w:r w:rsidR="00B46F8A">
              <w:rPr>
                <w:rFonts w:ascii="Arial" w:hAnsi="Arial" w:cs="Arial"/>
                <w:sz w:val="20"/>
                <w:szCs w:val="20"/>
              </w:rPr>
              <w:t xml:space="preserve">how to </w:t>
            </w:r>
            <w:r w:rsidR="00B01ED0" w:rsidRPr="005B3DA0">
              <w:rPr>
                <w:rFonts w:ascii="Arial" w:hAnsi="Arial" w:cs="Arial"/>
                <w:sz w:val="20"/>
                <w:szCs w:val="20"/>
              </w:rPr>
              <w:t xml:space="preserve">control </w:t>
            </w:r>
            <w:r w:rsidR="00D042FA" w:rsidRPr="005B3DA0">
              <w:rPr>
                <w:rFonts w:ascii="Arial" w:hAnsi="Arial" w:cs="Arial"/>
                <w:sz w:val="20"/>
                <w:szCs w:val="20"/>
              </w:rPr>
              <w:t>hazards when loads are being landed.</w:t>
            </w:r>
          </w:p>
        </w:tc>
        <w:tc>
          <w:tcPr>
            <w:tcW w:w="900" w:type="dxa"/>
            <w:shd w:val="clear" w:color="auto" w:fill="auto"/>
          </w:tcPr>
          <w:p w14:paraId="5B759DF1" w14:textId="77777777" w:rsidR="00D042FA" w:rsidRPr="005B3DA0" w:rsidRDefault="00D042FA" w:rsidP="00A56C75">
            <w:pPr>
              <w:rPr>
                <w:rFonts w:ascii="Arial" w:hAnsi="Arial" w:cs="Arial"/>
                <w:sz w:val="18"/>
                <w:szCs w:val="18"/>
              </w:rPr>
            </w:pPr>
          </w:p>
        </w:tc>
        <w:tc>
          <w:tcPr>
            <w:tcW w:w="2520" w:type="dxa"/>
            <w:shd w:val="clear" w:color="auto" w:fill="auto"/>
          </w:tcPr>
          <w:p w14:paraId="4A3905EF" w14:textId="77777777" w:rsidR="00D042FA" w:rsidRPr="005B3DA0" w:rsidRDefault="00D042FA" w:rsidP="00A56C75">
            <w:pPr>
              <w:rPr>
                <w:rFonts w:ascii="Arial" w:hAnsi="Arial" w:cs="Arial"/>
                <w:sz w:val="18"/>
                <w:szCs w:val="18"/>
              </w:rPr>
            </w:pPr>
          </w:p>
        </w:tc>
        <w:tc>
          <w:tcPr>
            <w:tcW w:w="1260" w:type="dxa"/>
            <w:shd w:val="clear" w:color="auto" w:fill="auto"/>
          </w:tcPr>
          <w:p w14:paraId="08A58FE6" w14:textId="77777777" w:rsidR="00D042FA" w:rsidRPr="005B3DA0"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528E1783" w14:textId="77777777" w:rsidR="00D042FA" w:rsidRPr="005B3DA0"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3028D5D5" w14:textId="77777777" w:rsidR="00D042FA" w:rsidRPr="005B3DA0" w:rsidRDefault="00D042FA" w:rsidP="00A56C75">
            <w:pPr>
              <w:rPr>
                <w:rFonts w:ascii="Arial" w:hAnsi="Arial" w:cs="Arial"/>
                <w:sz w:val="18"/>
                <w:szCs w:val="18"/>
              </w:rPr>
            </w:pPr>
          </w:p>
        </w:tc>
        <w:tc>
          <w:tcPr>
            <w:tcW w:w="2070" w:type="dxa"/>
            <w:shd w:val="clear" w:color="auto" w:fill="auto"/>
          </w:tcPr>
          <w:p w14:paraId="29A00CAB" w14:textId="77777777" w:rsidR="00D042FA" w:rsidRPr="005B3DA0" w:rsidRDefault="00D042FA" w:rsidP="00A56C75">
            <w:pPr>
              <w:rPr>
                <w:rFonts w:ascii="Arial" w:hAnsi="Arial" w:cs="Arial"/>
                <w:sz w:val="18"/>
                <w:szCs w:val="18"/>
              </w:rPr>
            </w:pPr>
          </w:p>
        </w:tc>
        <w:tc>
          <w:tcPr>
            <w:tcW w:w="900" w:type="dxa"/>
            <w:shd w:val="clear" w:color="auto" w:fill="auto"/>
          </w:tcPr>
          <w:p w14:paraId="7C12D01D" w14:textId="77777777" w:rsidR="00D042FA" w:rsidRPr="005B3DA0" w:rsidRDefault="00D042FA" w:rsidP="00A56C75">
            <w:pPr>
              <w:rPr>
                <w:rFonts w:ascii="Arial" w:hAnsi="Arial" w:cs="Arial"/>
                <w:sz w:val="18"/>
                <w:szCs w:val="18"/>
              </w:rPr>
            </w:pPr>
          </w:p>
        </w:tc>
      </w:tr>
      <w:tr w:rsidR="00D042FA" w:rsidRPr="005B3DA0" w14:paraId="07ABEDE2" w14:textId="77777777" w:rsidTr="00D042FA">
        <w:tc>
          <w:tcPr>
            <w:tcW w:w="4050" w:type="dxa"/>
            <w:tcBorders>
              <w:bottom w:val="single" w:sz="4" w:space="0" w:color="000000"/>
            </w:tcBorders>
            <w:shd w:val="clear" w:color="auto" w:fill="auto"/>
          </w:tcPr>
          <w:p w14:paraId="077F1AD5" w14:textId="32351B45" w:rsidR="00B46F8A" w:rsidRDefault="001E57BE" w:rsidP="00B46F8A">
            <w:pPr>
              <w:ind w:left="342"/>
              <w:rPr>
                <w:rFonts w:ascii="Arial" w:hAnsi="Arial" w:cs="Arial"/>
              </w:rPr>
            </w:pPr>
            <w:r>
              <w:rPr>
                <w:rFonts w:ascii="Arial" w:hAnsi="Arial" w:cs="Arial"/>
              </w:rPr>
              <w:t xml:space="preserve">f.     Demonstrates ability to conduct a </w:t>
            </w:r>
          </w:p>
          <w:p w14:paraId="3A640141" w14:textId="2990F6A0" w:rsidR="001E57BE" w:rsidRDefault="001E57BE" w:rsidP="00B46F8A">
            <w:pPr>
              <w:ind w:left="342"/>
              <w:rPr>
                <w:rFonts w:ascii="Arial" w:hAnsi="Arial" w:cs="Arial"/>
              </w:rPr>
            </w:pPr>
            <w:r>
              <w:rPr>
                <w:rFonts w:ascii="Arial" w:hAnsi="Arial" w:cs="Arial"/>
              </w:rPr>
              <w:t xml:space="preserve">       Job Safety Analysis (JSA)</w:t>
            </w:r>
          </w:p>
          <w:p w14:paraId="5A3529AA" w14:textId="217102A4" w:rsidR="001E57BE" w:rsidRPr="00B46F8A" w:rsidRDefault="001E57BE" w:rsidP="00B46F8A">
            <w:pPr>
              <w:ind w:left="342"/>
              <w:rPr>
                <w:rFonts w:ascii="Arial" w:hAnsi="Arial" w:cs="Arial"/>
              </w:rPr>
            </w:pPr>
          </w:p>
        </w:tc>
        <w:tc>
          <w:tcPr>
            <w:tcW w:w="900" w:type="dxa"/>
            <w:tcBorders>
              <w:bottom w:val="single" w:sz="4" w:space="0" w:color="000000"/>
            </w:tcBorders>
            <w:shd w:val="clear" w:color="auto" w:fill="auto"/>
          </w:tcPr>
          <w:p w14:paraId="448C37B3" w14:textId="77777777" w:rsidR="00D042FA" w:rsidRPr="005B3DA0" w:rsidRDefault="00D042FA" w:rsidP="00A56C75">
            <w:pPr>
              <w:rPr>
                <w:rFonts w:ascii="Arial" w:hAnsi="Arial" w:cs="Arial"/>
                <w:sz w:val="18"/>
                <w:szCs w:val="18"/>
              </w:rPr>
            </w:pPr>
          </w:p>
        </w:tc>
        <w:tc>
          <w:tcPr>
            <w:tcW w:w="2520" w:type="dxa"/>
            <w:tcBorders>
              <w:bottom w:val="single" w:sz="4" w:space="0" w:color="000000"/>
            </w:tcBorders>
            <w:shd w:val="clear" w:color="auto" w:fill="auto"/>
          </w:tcPr>
          <w:p w14:paraId="524198CE" w14:textId="77777777" w:rsidR="00D042FA" w:rsidRPr="005B3DA0" w:rsidRDefault="00D042FA" w:rsidP="00A56C75">
            <w:pPr>
              <w:rPr>
                <w:rFonts w:ascii="Arial" w:hAnsi="Arial" w:cs="Arial"/>
                <w:sz w:val="18"/>
                <w:szCs w:val="18"/>
              </w:rPr>
            </w:pPr>
          </w:p>
        </w:tc>
        <w:tc>
          <w:tcPr>
            <w:tcW w:w="1260" w:type="dxa"/>
            <w:tcBorders>
              <w:bottom w:val="single" w:sz="4" w:space="0" w:color="000000"/>
            </w:tcBorders>
            <w:shd w:val="clear" w:color="auto" w:fill="auto"/>
          </w:tcPr>
          <w:p w14:paraId="398FFB51" w14:textId="77777777" w:rsidR="00D042FA" w:rsidRPr="005B3DA0" w:rsidRDefault="00D042FA"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63A91C27" w14:textId="77777777" w:rsidR="00D042FA" w:rsidRPr="005B3DA0" w:rsidRDefault="00D042FA" w:rsidP="00A56C75">
            <w:pPr>
              <w:rPr>
                <w:rFonts w:ascii="Arial" w:hAnsi="Arial" w:cs="Arial"/>
                <w:sz w:val="18"/>
                <w:szCs w:val="18"/>
              </w:rPr>
            </w:pPr>
          </w:p>
        </w:tc>
        <w:tc>
          <w:tcPr>
            <w:tcW w:w="1980" w:type="dxa"/>
            <w:tcBorders>
              <w:left w:val="single" w:sz="18" w:space="0" w:color="000000"/>
              <w:bottom w:val="single" w:sz="4" w:space="0" w:color="000000"/>
            </w:tcBorders>
            <w:shd w:val="clear" w:color="auto" w:fill="auto"/>
          </w:tcPr>
          <w:p w14:paraId="69A9FA2E" w14:textId="77777777" w:rsidR="00D042FA" w:rsidRPr="005B3DA0" w:rsidRDefault="00D042FA" w:rsidP="00A56C75">
            <w:pPr>
              <w:rPr>
                <w:rFonts w:ascii="Arial" w:hAnsi="Arial" w:cs="Arial"/>
                <w:sz w:val="18"/>
                <w:szCs w:val="18"/>
              </w:rPr>
            </w:pPr>
          </w:p>
        </w:tc>
        <w:tc>
          <w:tcPr>
            <w:tcW w:w="2070" w:type="dxa"/>
            <w:tcBorders>
              <w:bottom w:val="single" w:sz="4" w:space="0" w:color="000000"/>
            </w:tcBorders>
            <w:shd w:val="clear" w:color="auto" w:fill="auto"/>
          </w:tcPr>
          <w:p w14:paraId="38EF93C6" w14:textId="77777777" w:rsidR="00D042FA" w:rsidRPr="005B3DA0" w:rsidRDefault="00D042FA" w:rsidP="00A56C75">
            <w:pPr>
              <w:rPr>
                <w:rFonts w:ascii="Arial" w:hAnsi="Arial" w:cs="Arial"/>
                <w:sz w:val="18"/>
                <w:szCs w:val="18"/>
              </w:rPr>
            </w:pPr>
          </w:p>
        </w:tc>
        <w:tc>
          <w:tcPr>
            <w:tcW w:w="900" w:type="dxa"/>
            <w:tcBorders>
              <w:bottom w:val="single" w:sz="4" w:space="0" w:color="000000"/>
            </w:tcBorders>
            <w:shd w:val="clear" w:color="auto" w:fill="auto"/>
          </w:tcPr>
          <w:p w14:paraId="5A04DD55" w14:textId="77777777" w:rsidR="00D042FA" w:rsidRPr="005B3DA0" w:rsidRDefault="00D042FA" w:rsidP="00A56C75">
            <w:pPr>
              <w:rPr>
                <w:rFonts w:ascii="Arial" w:hAnsi="Arial" w:cs="Arial"/>
                <w:sz w:val="18"/>
                <w:szCs w:val="18"/>
              </w:rPr>
            </w:pPr>
          </w:p>
        </w:tc>
      </w:tr>
      <w:tr w:rsidR="00D042FA" w:rsidRPr="005B3DA0" w14:paraId="107EC3CF" w14:textId="77777777" w:rsidTr="00D042FA">
        <w:tc>
          <w:tcPr>
            <w:tcW w:w="4050" w:type="dxa"/>
            <w:shd w:val="clear" w:color="auto" w:fill="auto"/>
          </w:tcPr>
          <w:p w14:paraId="1A8108AF" w14:textId="77777777" w:rsidR="001E57BE" w:rsidRDefault="001E57BE" w:rsidP="001E57BE">
            <w:pPr>
              <w:rPr>
                <w:rFonts w:ascii="Arial" w:hAnsi="Arial" w:cs="Arial"/>
              </w:rPr>
            </w:pPr>
            <w:r>
              <w:rPr>
                <w:rFonts w:ascii="Arial" w:hAnsi="Arial" w:cs="Arial"/>
              </w:rPr>
              <w:lastRenderedPageBreak/>
              <w:t xml:space="preserve">      g.    Explains the company’s Stop Work</w:t>
            </w:r>
          </w:p>
          <w:p w14:paraId="69D1AF12" w14:textId="4D0A9DB1" w:rsidR="001E57BE" w:rsidRPr="001E57BE" w:rsidRDefault="001E57BE" w:rsidP="001E57BE">
            <w:pPr>
              <w:rPr>
                <w:rFonts w:ascii="Arial" w:hAnsi="Arial" w:cs="Arial"/>
              </w:rPr>
            </w:pPr>
            <w:r>
              <w:rPr>
                <w:rFonts w:ascii="Arial" w:hAnsi="Arial" w:cs="Arial"/>
              </w:rPr>
              <w:t xml:space="preserve">             Authority Program  </w:t>
            </w:r>
          </w:p>
        </w:tc>
        <w:tc>
          <w:tcPr>
            <w:tcW w:w="900" w:type="dxa"/>
            <w:shd w:val="clear" w:color="auto" w:fill="auto"/>
          </w:tcPr>
          <w:p w14:paraId="2C3639AE" w14:textId="77777777" w:rsidR="00D042FA" w:rsidRPr="005B3DA0" w:rsidRDefault="00D042FA" w:rsidP="00A56C75">
            <w:pPr>
              <w:rPr>
                <w:rFonts w:ascii="Arial" w:hAnsi="Arial" w:cs="Arial"/>
                <w:sz w:val="18"/>
                <w:szCs w:val="18"/>
              </w:rPr>
            </w:pPr>
          </w:p>
        </w:tc>
        <w:tc>
          <w:tcPr>
            <w:tcW w:w="2520" w:type="dxa"/>
            <w:shd w:val="clear" w:color="auto" w:fill="auto"/>
          </w:tcPr>
          <w:p w14:paraId="374F9085" w14:textId="77777777" w:rsidR="00D042FA" w:rsidRPr="005B3DA0" w:rsidRDefault="00D042FA" w:rsidP="00A56C75">
            <w:pPr>
              <w:rPr>
                <w:rFonts w:ascii="Arial" w:hAnsi="Arial" w:cs="Arial"/>
                <w:sz w:val="18"/>
                <w:szCs w:val="18"/>
              </w:rPr>
            </w:pPr>
          </w:p>
        </w:tc>
        <w:tc>
          <w:tcPr>
            <w:tcW w:w="1260" w:type="dxa"/>
            <w:shd w:val="clear" w:color="auto" w:fill="auto"/>
          </w:tcPr>
          <w:p w14:paraId="0267FCA9" w14:textId="77777777" w:rsidR="00D042FA" w:rsidRPr="005B3DA0" w:rsidRDefault="00D042FA" w:rsidP="00A56C75">
            <w:pPr>
              <w:rPr>
                <w:rFonts w:ascii="Arial" w:hAnsi="Arial" w:cs="Arial"/>
                <w:sz w:val="18"/>
                <w:szCs w:val="18"/>
              </w:rPr>
            </w:pPr>
          </w:p>
        </w:tc>
        <w:tc>
          <w:tcPr>
            <w:tcW w:w="810" w:type="dxa"/>
            <w:tcBorders>
              <w:bottom w:val="single" w:sz="4" w:space="0" w:color="000000"/>
              <w:right w:val="single" w:sz="18" w:space="0" w:color="000000"/>
            </w:tcBorders>
            <w:shd w:val="clear" w:color="auto" w:fill="auto"/>
          </w:tcPr>
          <w:p w14:paraId="6A5497AA" w14:textId="77777777" w:rsidR="00D042FA" w:rsidRPr="005B3DA0"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4A4B3E69" w14:textId="77777777" w:rsidR="00D042FA" w:rsidRPr="005B3DA0" w:rsidRDefault="00D042FA" w:rsidP="00A56C75">
            <w:pPr>
              <w:rPr>
                <w:rFonts w:ascii="Arial" w:hAnsi="Arial" w:cs="Arial"/>
                <w:sz w:val="18"/>
                <w:szCs w:val="18"/>
              </w:rPr>
            </w:pPr>
          </w:p>
        </w:tc>
        <w:tc>
          <w:tcPr>
            <w:tcW w:w="2070" w:type="dxa"/>
            <w:shd w:val="clear" w:color="auto" w:fill="auto"/>
          </w:tcPr>
          <w:p w14:paraId="43A610F8" w14:textId="77777777" w:rsidR="00D042FA" w:rsidRPr="005B3DA0" w:rsidRDefault="00D042FA" w:rsidP="00A56C75">
            <w:pPr>
              <w:rPr>
                <w:rFonts w:ascii="Arial" w:hAnsi="Arial" w:cs="Arial"/>
                <w:sz w:val="18"/>
                <w:szCs w:val="18"/>
              </w:rPr>
            </w:pPr>
          </w:p>
        </w:tc>
        <w:tc>
          <w:tcPr>
            <w:tcW w:w="900" w:type="dxa"/>
            <w:shd w:val="clear" w:color="auto" w:fill="auto"/>
          </w:tcPr>
          <w:p w14:paraId="54E5D73B" w14:textId="77777777" w:rsidR="00D042FA" w:rsidRPr="005B3DA0" w:rsidRDefault="00D042FA" w:rsidP="00A56C75">
            <w:pPr>
              <w:rPr>
                <w:rFonts w:ascii="Arial" w:hAnsi="Arial" w:cs="Arial"/>
                <w:sz w:val="18"/>
                <w:szCs w:val="18"/>
              </w:rPr>
            </w:pPr>
          </w:p>
        </w:tc>
      </w:tr>
      <w:tr w:rsidR="00D042FA" w:rsidRPr="005B3DA0" w14:paraId="11CD4473" w14:textId="77777777" w:rsidTr="00D042FA">
        <w:tc>
          <w:tcPr>
            <w:tcW w:w="4050" w:type="dxa"/>
            <w:shd w:val="clear" w:color="auto" w:fill="auto"/>
          </w:tcPr>
          <w:p w14:paraId="087B20DF" w14:textId="5C2BEF4D" w:rsidR="00D042FA" w:rsidRDefault="00F84BE7" w:rsidP="001E57BE">
            <w:pPr>
              <w:rPr>
                <w:rFonts w:ascii="Arial" w:hAnsi="Arial" w:cs="Arial"/>
              </w:rPr>
            </w:pPr>
            <w:r w:rsidRPr="001E57BE">
              <w:rPr>
                <w:rFonts w:ascii="Arial" w:hAnsi="Arial" w:cs="Arial"/>
              </w:rPr>
              <w:t xml:space="preserve"> </w:t>
            </w:r>
            <w:r w:rsidR="001E57BE">
              <w:rPr>
                <w:rFonts w:ascii="Arial" w:hAnsi="Arial" w:cs="Arial"/>
              </w:rPr>
              <w:t xml:space="preserve">     h.    Explains the procedures &amp; the  </w:t>
            </w:r>
          </w:p>
          <w:p w14:paraId="43BA4668" w14:textId="77777777" w:rsidR="001E57BE" w:rsidRDefault="001E57BE" w:rsidP="001E57BE">
            <w:pPr>
              <w:rPr>
                <w:rFonts w:ascii="Arial" w:hAnsi="Arial" w:cs="Arial"/>
              </w:rPr>
            </w:pPr>
            <w:r>
              <w:rPr>
                <w:rFonts w:ascii="Arial" w:hAnsi="Arial" w:cs="Arial"/>
              </w:rPr>
              <w:t xml:space="preserve">             importance of reporting all unsafe</w:t>
            </w:r>
          </w:p>
          <w:p w14:paraId="6A2A99B7" w14:textId="387A76FE" w:rsidR="001E57BE" w:rsidRPr="001E57BE" w:rsidRDefault="001E57BE" w:rsidP="001E57BE">
            <w:pPr>
              <w:rPr>
                <w:rFonts w:ascii="Arial" w:hAnsi="Arial" w:cs="Arial"/>
              </w:rPr>
            </w:pPr>
            <w:r>
              <w:rPr>
                <w:rFonts w:ascii="Arial" w:hAnsi="Arial" w:cs="Arial"/>
              </w:rPr>
              <w:t xml:space="preserve">             </w:t>
            </w:r>
            <w:r w:rsidR="00062213">
              <w:rPr>
                <w:rFonts w:ascii="Arial" w:hAnsi="Arial" w:cs="Arial"/>
              </w:rPr>
              <w:t>Lifting</w:t>
            </w:r>
            <w:r>
              <w:rPr>
                <w:rFonts w:ascii="Arial" w:hAnsi="Arial" w:cs="Arial"/>
              </w:rPr>
              <w:t xml:space="preserve"> conditions.</w:t>
            </w:r>
          </w:p>
        </w:tc>
        <w:tc>
          <w:tcPr>
            <w:tcW w:w="900" w:type="dxa"/>
            <w:shd w:val="clear" w:color="auto" w:fill="auto"/>
          </w:tcPr>
          <w:p w14:paraId="7F57E030" w14:textId="77777777" w:rsidR="00D042FA" w:rsidRPr="005B3DA0" w:rsidRDefault="00D042FA" w:rsidP="00A56C75">
            <w:pPr>
              <w:rPr>
                <w:rFonts w:ascii="Arial" w:hAnsi="Arial" w:cs="Arial"/>
                <w:sz w:val="18"/>
                <w:szCs w:val="18"/>
              </w:rPr>
            </w:pPr>
          </w:p>
        </w:tc>
        <w:tc>
          <w:tcPr>
            <w:tcW w:w="2520" w:type="dxa"/>
            <w:shd w:val="clear" w:color="auto" w:fill="auto"/>
          </w:tcPr>
          <w:p w14:paraId="6940820D" w14:textId="77777777" w:rsidR="00D042FA" w:rsidRPr="005B3DA0" w:rsidRDefault="00D042FA" w:rsidP="00A56C75">
            <w:pPr>
              <w:rPr>
                <w:rFonts w:ascii="Arial" w:hAnsi="Arial" w:cs="Arial"/>
                <w:sz w:val="18"/>
                <w:szCs w:val="18"/>
              </w:rPr>
            </w:pPr>
          </w:p>
        </w:tc>
        <w:tc>
          <w:tcPr>
            <w:tcW w:w="1260" w:type="dxa"/>
            <w:shd w:val="clear" w:color="auto" w:fill="auto"/>
          </w:tcPr>
          <w:p w14:paraId="6ACA2D39" w14:textId="77777777" w:rsidR="00D042FA" w:rsidRPr="005B3DA0" w:rsidRDefault="00D042FA" w:rsidP="00A56C75">
            <w:pPr>
              <w:rPr>
                <w:rFonts w:ascii="Arial" w:hAnsi="Arial" w:cs="Arial"/>
                <w:sz w:val="18"/>
                <w:szCs w:val="18"/>
              </w:rPr>
            </w:pPr>
          </w:p>
        </w:tc>
        <w:tc>
          <w:tcPr>
            <w:tcW w:w="810" w:type="dxa"/>
            <w:tcBorders>
              <w:bottom w:val="outset" w:sz="6" w:space="0" w:color="auto"/>
              <w:right w:val="single" w:sz="18" w:space="0" w:color="000000"/>
            </w:tcBorders>
            <w:shd w:val="clear" w:color="auto" w:fill="auto"/>
          </w:tcPr>
          <w:p w14:paraId="6935D140" w14:textId="77777777" w:rsidR="00D042FA" w:rsidRPr="005B3DA0"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50A973AB" w14:textId="77777777" w:rsidR="00D042FA" w:rsidRPr="005B3DA0" w:rsidRDefault="00D042FA" w:rsidP="00A56C75">
            <w:pPr>
              <w:rPr>
                <w:rFonts w:ascii="Arial" w:hAnsi="Arial" w:cs="Arial"/>
                <w:sz w:val="18"/>
                <w:szCs w:val="18"/>
              </w:rPr>
            </w:pPr>
          </w:p>
        </w:tc>
        <w:tc>
          <w:tcPr>
            <w:tcW w:w="2070" w:type="dxa"/>
            <w:shd w:val="clear" w:color="auto" w:fill="auto"/>
          </w:tcPr>
          <w:p w14:paraId="0FC744C9" w14:textId="77777777" w:rsidR="00D042FA" w:rsidRPr="005B3DA0" w:rsidRDefault="00D042FA" w:rsidP="00A56C75">
            <w:pPr>
              <w:rPr>
                <w:rFonts w:ascii="Arial" w:hAnsi="Arial" w:cs="Arial"/>
                <w:sz w:val="18"/>
                <w:szCs w:val="18"/>
              </w:rPr>
            </w:pPr>
          </w:p>
        </w:tc>
        <w:tc>
          <w:tcPr>
            <w:tcW w:w="900" w:type="dxa"/>
            <w:shd w:val="clear" w:color="auto" w:fill="auto"/>
          </w:tcPr>
          <w:p w14:paraId="6AA68871" w14:textId="77777777" w:rsidR="00D042FA" w:rsidRPr="005B3DA0" w:rsidRDefault="00D042FA" w:rsidP="00A56C75">
            <w:pPr>
              <w:rPr>
                <w:rFonts w:ascii="Arial" w:hAnsi="Arial" w:cs="Arial"/>
                <w:sz w:val="18"/>
                <w:szCs w:val="18"/>
              </w:rPr>
            </w:pPr>
          </w:p>
        </w:tc>
      </w:tr>
      <w:tr w:rsidR="00D042FA" w:rsidRPr="005B3DA0" w14:paraId="28C6DFDE" w14:textId="77777777" w:rsidTr="00062213">
        <w:trPr>
          <w:trHeight w:val="687"/>
        </w:trPr>
        <w:tc>
          <w:tcPr>
            <w:tcW w:w="4050" w:type="dxa"/>
            <w:shd w:val="clear" w:color="auto" w:fill="auto"/>
          </w:tcPr>
          <w:p w14:paraId="5FAD005E" w14:textId="151691F8" w:rsidR="00D042FA" w:rsidRDefault="00062213" w:rsidP="00062213">
            <w:pPr>
              <w:rPr>
                <w:rFonts w:ascii="Arial" w:hAnsi="Arial" w:cs="Arial"/>
              </w:rPr>
            </w:pPr>
            <w:r>
              <w:rPr>
                <w:rFonts w:ascii="Arial" w:hAnsi="Arial" w:cs="Arial"/>
              </w:rPr>
              <w:t xml:space="preserve">      i.     Explains the procedure to follow</w:t>
            </w:r>
          </w:p>
          <w:p w14:paraId="4F94A8A5" w14:textId="77777777" w:rsidR="00062213" w:rsidRDefault="00062213" w:rsidP="00062213">
            <w:pPr>
              <w:rPr>
                <w:rFonts w:ascii="Arial" w:hAnsi="Arial" w:cs="Arial"/>
              </w:rPr>
            </w:pPr>
            <w:r>
              <w:rPr>
                <w:rFonts w:ascii="Arial" w:hAnsi="Arial" w:cs="Arial"/>
              </w:rPr>
              <w:t xml:space="preserve">             after an incident/accident has</w:t>
            </w:r>
          </w:p>
          <w:p w14:paraId="0AC7AAC0" w14:textId="5399F459" w:rsidR="00062213" w:rsidRPr="00062213" w:rsidRDefault="00062213" w:rsidP="00062213">
            <w:pPr>
              <w:rPr>
                <w:rFonts w:ascii="Arial" w:hAnsi="Arial" w:cs="Arial"/>
              </w:rPr>
            </w:pPr>
            <w:r>
              <w:rPr>
                <w:rFonts w:ascii="Arial" w:hAnsi="Arial" w:cs="Arial"/>
              </w:rPr>
              <w:t xml:space="preserve">             Occurred.</w:t>
            </w:r>
          </w:p>
        </w:tc>
        <w:tc>
          <w:tcPr>
            <w:tcW w:w="900" w:type="dxa"/>
            <w:shd w:val="clear" w:color="auto" w:fill="auto"/>
          </w:tcPr>
          <w:p w14:paraId="28EE395B" w14:textId="77777777" w:rsidR="00D042FA" w:rsidRPr="005B3DA0" w:rsidRDefault="00D042FA" w:rsidP="00A56C75">
            <w:pPr>
              <w:rPr>
                <w:rFonts w:ascii="Arial" w:hAnsi="Arial" w:cs="Arial"/>
                <w:sz w:val="18"/>
                <w:szCs w:val="18"/>
              </w:rPr>
            </w:pPr>
          </w:p>
        </w:tc>
        <w:tc>
          <w:tcPr>
            <w:tcW w:w="2520" w:type="dxa"/>
            <w:shd w:val="clear" w:color="auto" w:fill="auto"/>
          </w:tcPr>
          <w:p w14:paraId="561B14F9" w14:textId="77777777" w:rsidR="00D042FA" w:rsidRPr="005B3DA0" w:rsidRDefault="00D042FA" w:rsidP="00A56C75">
            <w:pPr>
              <w:rPr>
                <w:rFonts w:ascii="Arial" w:hAnsi="Arial" w:cs="Arial"/>
                <w:sz w:val="18"/>
                <w:szCs w:val="18"/>
              </w:rPr>
            </w:pPr>
          </w:p>
        </w:tc>
        <w:tc>
          <w:tcPr>
            <w:tcW w:w="1260" w:type="dxa"/>
            <w:shd w:val="clear" w:color="auto" w:fill="auto"/>
          </w:tcPr>
          <w:p w14:paraId="68008825" w14:textId="77777777" w:rsidR="00D042FA" w:rsidRPr="005B3DA0"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7773DEA9" w14:textId="77777777" w:rsidR="00D042FA" w:rsidRPr="005B3DA0"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3331F6D3" w14:textId="77777777" w:rsidR="00D042FA" w:rsidRPr="005B3DA0" w:rsidRDefault="00D042FA" w:rsidP="00A56C75">
            <w:pPr>
              <w:rPr>
                <w:rFonts w:ascii="Arial" w:hAnsi="Arial" w:cs="Arial"/>
                <w:sz w:val="18"/>
                <w:szCs w:val="18"/>
              </w:rPr>
            </w:pPr>
          </w:p>
        </w:tc>
        <w:tc>
          <w:tcPr>
            <w:tcW w:w="2070" w:type="dxa"/>
            <w:shd w:val="clear" w:color="auto" w:fill="auto"/>
          </w:tcPr>
          <w:p w14:paraId="1ED6D931" w14:textId="77777777" w:rsidR="00D042FA" w:rsidRPr="005B3DA0" w:rsidRDefault="00D042FA" w:rsidP="00A56C75">
            <w:pPr>
              <w:rPr>
                <w:rFonts w:ascii="Arial" w:hAnsi="Arial" w:cs="Arial"/>
                <w:sz w:val="18"/>
                <w:szCs w:val="18"/>
              </w:rPr>
            </w:pPr>
          </w:p>
        </w:tc>
        <w:tc>
          <w:tcPr>
            <w:tcW w:w="900" w:type="dxa"/>
            <w:shd w:val="clear" w:color="auto" w:fill="auto"/>
          </w:tcPr>
          <w:p w14:paraId="3356ECCA" w14:textId="77777777" w:rsidR="00D042FA" w:rsidRPr="005B3DA0" w:rsidRDefault="00D042FA" w:rsidP="00A56C75">
            <w:pPr>
              <w:rPr>
                <w:rFonts w:ascii="Arial" w:hAnsi="Arial" w:cs="Arial"/>
                <w:sz w:val="18"/>
                <w:szCs w:val="18"/>
              </w:rPr>
            </w:pPr>
          </w:p>
        </w:tc>
      </w:tr>
      <w:tr w:rsidR="00D042FA" w:rsidRPr="005B3DA0" w14:paraId="5AE47D24" w14:textId="77777777" w:rsidTr="00D042FA">
        <w:tc>
          <w:tcPr>
            <w:tcW w:w="4050" w:type="dxa"/>
            <w:shd w:val="clear" w:color="auto" w:fill="auto"/>
          </w:tcPr>
          <w:p w14:paraId="7618CE6B" w14:textId="539B52E5" w:rsidR="00D042FA" w:rsidRDefault="00062213" w:rsidP="00062213">
            <w:pPr>
              <w:rPr>
                <w:rFonts w:ascii="Arial" w:hAnsi="Arial" w:cs="Arial"/>
              </w:rPr>
            </w:pPr>
            <w:r>
              <w:rPr>
                <w:rFonts w:ascii="Arial" w:hAnsi="Arial" w:cs="Arial"/>
              </w:rPr>
              <w:t xml:space="preserve">      j.     </w:t>
            </w:r>
            <w:r w:rsidR="00764A48">
              <w:rPr>
                <w:rFonts w:ascii="Arial" w:hAnsi="Arial" w:cs="Arial"/>
              </w:rPr>
              <w:t xml:space="preserve">Explains the effects/hazards of:  </w:t>
            </w:r>
          </w:p>
          <w:p w14:paraId="34E09DCE" w14:textId="6CAB3360" w:rsidR="00062213" w:rsidRDefault="00062213" w:rsidP="00062213">
            <w:pPr>
              <w:rPr>
                <w:rFonts w:ascii="Arial" w:hAnsi="Arial" w:cs="Arial"/>
              </w:rPr>
            </w:pPr>
            <w:r>
              <w:rPr>
                <w:rFonts w:ascii="Arial" w:hAnsi="Arial" w:cs="Arial"/>
              </w:rPr>
              <w:t xml:space="preserve">      </w:t>
            </w:r>
            <w:r w:rsidR="00764A48">
              <w:rPr>
                <w:rFonts w:ascii="Arial" w:hAnsi="Arial" w:cs="Arial"/>
              </w:rPr>
              <w:t xml:space="preserve">       Environmental conditions and                        </w:t>
            </w:r>
          </w:p>
          <w:p w14:paraId="513AB0BE" w14:textId="77777777" w:rsidR="00062213" w:rsidRDefault="00764A48" w:rsidP="00062213">
            <w:pPr>
              <w:rPr>
                <w:rFonts w:ascii="Arial" w:hAnsi="Arial" w:cs="Arial"/>
              </w:rPr>
            </w:pPr>
            <w:r>
              <w:rPr>
                <w:rFonts w:ascii="Arial" w:hAnsi="Arial" w:cs="Arial"/>
              </w:rPr>
              <w:t xml:space="preserve">             Terrain and ascending/descending    </w:t>
            </w:r>
          </w:p>
          <w:p w14:paraId="7087235C" w14:textId="6690D93D" w:rsidR="00764A48" w:rsidRPr="00062213" w:rsidRDefault="00764A48" w:rsidP="00062213">
            <w:pPr>
              <w:rPr>
                <w:rFonts w:ascii="Arial" w:hAnsi="Arial" w:cs="Arial"/>
              </w:rPr>
            </w:pPr>
            <w:r>
              <w:rPr>
                <w:rFonts w:ascii="Arial" w:hAnsi="Arial" w:cs="Arial"/>
              </w:rPr>
              <w:t xml:space="preserve">             From front-end wheel loader.</w:t>
            </w:r>
          </w:p>
        </w:tc>
        <w:tc>
          <w:tcPr>
            <w:tcW w:w="900" w:type="dxa"/>
            <w:shd w:val="clear" w:color="auto" w:fill="auto"/>
          </w:tcPr>
          <w:p w14:paraId="0B6466DA" w14:textId="77777777" w:rsidR="00D042FA" w:rsidRPr="005B3DA0" w:rsidRDefault="00D042FA" w:rsidP="00A56C75">
            <w:pPr>
              <w:rPr>
                <w:rFonts w:ascii="Arial" w:hAnsi="Arial" w:cs="Arial"/>
                <w:sz w:val="18"/>
                <w:szCs w:val="18"/>
              </w:rPr>
            </w:pPr>
          </w:p>
        </w:tc>
        <w:tc>
          <w:tcPr>
            <w:tcW w:w="2520" w:type="dxa"/>
            <w:shd w:val="clear" w:color="auto" w:fill="auto"/>
          </w:tcPr>
          <w:p w14:paraId="25CA785D" w14:textId="77777777" w:rsidR="00D042FA" w:rsidRPr="005B3DA0" w:rsidRDefault="00D042FA" w:rsidP="00A56C75">
            <w:pPr>
              <w:rPr>
                <w:rFonts w:ascii="Arial" w:hAnsi="Arial" w:cs="Arial"/>
                <w:sz w:val="18"/>
                <w:szCs w:val="18"/>
              </w:rPr>
            </w:pPr>
          </w:p>
        </w:tc>
        <w:tc>
          <w:tcPr>
            <w:tcW w:w="1260" w:type="dxa"/>
            <w:shd w:val="clear" w:color="auto" w:fill="auto"/>
          </w:tcPr>
          <w:p w14:paraId="63783FFB" w14:textId="77777777" w:rsidR="00D042FA" w:rsidRPr="005B3DA0" w:rsidRDefault="00D042FA" w:rsidP="00A56C75">
            <w:pPr>
              <w:rPr>
                <w:rFonts w:ascii="Arial" w:hAnsi="Arial" w:cs="Arial"/>
                <w:sz w:val="18"/>
                <w:szCs w:val="18"/>
              </w:rPr>
            </w:pPr>
          </w:p>
        </w:tc>
        <w:tc>
          <w:tcPr>
            <w:tcW w:w="810" w:type="dxa"/>
            <w:tcBorders>
              <w:right w:val="single" w:sz="18" w:space="0" w:color="000000"/>
            </w:tcBorders>
            <w:shd w:val="clear" w:color="auto" w:fill="auto"/>
          </w:tcPr>
          <w:p w14:paraId="173B62DE" w14:textId="77777777" w:rsidR="00D042FA" w:rsidRPr="005B3DA0" w:rsidRDefault="00D042FA" w:rsidP="00A56C75">
            <w:pPr>
              <w:rPr>
                <w:rFonts w:ascii="Arial" w:hAnsi="Arial" w:cs="Arial"/>
                <w:sz w:val="18"/>
                <w:szCs w:val="18"/>
              </w:rPr>
            </w:pPr>
          </w:p>
        </w:tc>
        <w:tc>
          <w:tcPr>
            <w:tcW w:w="1980" w:type="dxa"/>
            <w:tcBorders>
              <w:left w:val="single" w:sz="18" w:space="0" w:color="000000"/>
            </w:tcBorders>
            <w:shd w:val="clear" w:color="auto" w:fill="auto"/>
          </w:tcPr>
          <w:p w14:paraId="5C4C9A97" w14:textId="77777777" w:rsidR="00D042FA" w:rsidRPr="005B3DA0" w:rsidRDefault="00D042FA" w:rsidP="00A56C75">
            <w:pPr>
              <w:rPr>
                <w:rFonts w:ascii="Arial" w:hAnsi="Arial" w:cs="Arial"/>
                <w:sz w:val="18"/>
                <w:szCs w:val="18"/>
              </w:rPr>
            </w:pPr>
          </w:p>
        </w:tc>
        <w:tc>
          <w:tcPr>
            <w:tcW w:w="2070" w:type="dxa"/>
            <w:shd w:val="clear" w:color="auto" w:fill="auto"/>
          </w:tcPr>
          <w:p w14:paraId="01D378B0" w14:textId="77777777" w:rsidR="00D042FA" w:rsidRPr="005B3DA0" w:rsidRDefault="00D042FA" w:rsidP="00A56C75">
            <w:pPr>
              <w:rPr>
                <w:rFonts w:ascii="Arial" w:hAnsi="Arial" w:cs="Arial"/>
                <w:sz w:val="18"/>
                <w:szCs w:val="18"/>
              </w:rPr>
            </w:pPr>
          </w:p>
        </w:tc>
        <w:tc>
          <w:tcPr>
            <w:tcW w:w="900" w:type="dxa"/>
            <w:shd w:val="clear" w:color="auto" w:fill="auto"/>
          </w:tcPr>
          <w:p w14:paraId="28C9A5A5" w14:textId="77777777" w:rsidR="00D042FA" w:rsidRPr="005B3DA0" w:rsidRDefault="00D042FA" w:rsidP="00A56C75">
            <w:pPr>
              <w:rPr>
                <w:rFonts w:ascii="Arial" w:hAnsi="Arial" w:cs="Arial"/>
                <w:sz w:val="18"/>
                <w:szCs w:val="18"/>
              </w:rPr>
            </w:pPr>
          </w:p>
        </w:tc>
      </w:tr>
      <w:tr w:rsidR="00D042FA" w:rsidRPr="005B3DA0" w14:paraId="2B677F01"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C8E753" w14:textId="77777777" w:rsidR="00D042FA" w:rsidRPr="005B3DA0" w:rsidRDefault="000649FB" w:rsidP="001258DE">
            <w:pPr>
              <w:pStyle w:val="ListParagraph"/>
              <w:numPr>
                <w:ilvl w:val="0"/>
                <w:numId w:val="1"/>
              </w:numPr>
              <w:rPr>
                <w:rFonts w:ascii="Arial" w:hAnsi="Arial" w:cs="Arial"/>
                <w:b/>
                <w:sz w:val="20"/>
                <w:szCs w:val="20"/>
              </w:rPr>
            </w:pPr>
            <w:r>
              <w:rPr>
                <w:rFonts w:ascii="Arial" w:hAnsi="Arial" w:cs="Arial"/>
                <w:b/>
                <w:sz w:val="20"/>
                <w:szCs w:val="20"/>
              </w:rPr>
              <w:t xml:space="preserve">Load </w:t>
            </w:r>
            <w:r w:rsidR="00351951">
              <w:rPr>
                <w:rFonts w:ascii="Arial" w:hAnsi="Arial" w:cs="Arial"/>
                <w:b/>
                <w:sz w:val="20"/>
                <w:szCs w:val="20"/>
              </w:rPr>
              <w:t>Securement</w:t>
            </w:r>
            <w:r w:rsidR="00D042FA" w:rsidRPr="005B3DA0">
              <w:rPr>
                <w:rFonts w:ascii="Arial" w:hAnsi="Arial" w:cs="Arial"/>
                <w:b/>
                <w:sz w:val="20"/>
                <w:szCs w:val="20"/>
              </w:rPr>
              <w:t>:</w:t>
            </w:r>
          </w:p>
        </w:tc>
        <w:tc>
          <w:tcPr>
            <w:tcW w:w="900" w:type="dxa"/>
            <w:shd w:val="clear" w:color="auto" w:fill="BFBFBF" w:themeFill="background1" w:themeFillShade="BF"/>
          </w:tcPr>
          <w:p w14:paraId="645F17FE" w14:textId="77777777" w:rsidR="00D042FA" w:rsidRPr="005B3DA0" w:rsidRDefault="00D042FA" w:rsidP="00A56C75">
            <w:pPr>
              <w:rPr>
                <w:rFonts w:ascii="Arial" w:hAnsi="Arial" w:cs="Arial"/>
                <w:sz w:val="18"/>
                <w:szCs w:val="18"/>
              </w:rPr>
            </w:pPr>
          </w:p>
        </w:tc>
        <w:tc>
          <w:tcPr>
            <w:tcW w:w="2520" w:type="dxa"/>
            <w:shd w:val="clear" w:color="auto" w:fill="BFBFBF" w:themeFill="background1" w:themeFillShade="BF"/>
          </w:tcPr>
          <w:p w14:paraId="2F2857FF" w14:textId="77777777" w:rsidR="00D042FA" w:rsidRPr="005B3DA0" w:rsidRDefault="00D042FA" w:rsidP="00A56C75">
            <w:pPr>
              <w:rPr>
                <w:rFonts w:ascii="Arial" w:hAnsi="Arial" w:cs="Arial"/>
                <w:sz w:val="18"/>
                <w:szCs w:val="18"/>
              </w:rPr>
            </w:pPr>
          </w:p>
        </w:tc>
        <w:tc>
          <w:tcPr>
            <w:tcW w:w="1260" w:type="dxa"/>
            <w:shd w:val="clear" w:color="auto" w:fill="BFBFBF" w:themeFill="background1" w:themeFillShade="BF"/>
          </w:tcPr>
          <w:p w14:paraId="39C49A9E" w14:textId="77777777" w:rsidR="00D042FA" w:rsidRPr="005B3DA0" w:rsidRDefault="00D042FA" w:rsidP="00A56C75">
            <w:pPr>
              <w:rPr>
                <w:rFonts w:ascii="Arial" w:hAnsi="Arial" w:cs="Arial"/>
                <w:sz w:val="18"/>
                <w:szCs w:val="18"/>
              </w:rPr>
            </w:pPr>
          </w:p>
        </w:tc>
        <w:tc>
          <w:tcPr>
            <w:tcW w:w="810" w:type="dxa"/>
            <w:tcBorders>
              <w:right w:val="single" w:sz="18" w:space="0" w:color="000000"/>
            </w:tcBorders>
            <w:shd w:val="clear" w:color="auto" w:fill="BFBFBF" w:themeFill="background1" w:themeFillShade="BF"/>
          </w:tcPr>
          <w:p w14:paraId="466C7617" w14:textId="77777777" w:rsidR="00D042FA" w:rsidRPr="005B3DA0" w:rsidRDefault="00D042FA" w:rsidP="00A56C75">
            <w:pPr>
              <w:rPr>
                <w:rFonts w:ascii="Arial" w:hAnsi="Arial" w:cs="Arial"/>
                <w:sz w:val="18"/>
                <w:szCs w:val="18"/>
              </w:rPr>
            </w:pPr>
          </w:p>
        </w:tc>
        <w:tc>
          <w:tcPr>
            <w:tcW w:w="1980" w:type="dxa"/>
            <w:tcBorders>
              <w:left w:val="single" w:sz="18" w:space="0" w:color="000000"/>
            </w:tcBorders>
            <w:shd w:val="clear" w:color="auto" w:fill="BFBFBF" w:themeFill="background1" w:themeFillShade="BF"/>
          </w:tcPr>
          <w:p w14:paraId="49FB3043" w14:textId="77777777" w:rsidR="00D042FA" w:rsidRPr="005B3DA0" w:rsidRDefault="00D042FA" w:rsidP="00A56C75">
            <w:pPr>
              <w:rPr>
                <w:rFonts w:ascii="Arial" w:hAnsi="Arial" w:cs="Arial"/>
                <w:sz w:val="18"/>
                <w:szCs w:val="18"/>
              </w:rPr>
            </w:pPr>
          </w:p>
        </w:tc>
        <w:tc>
          <w:tcPr>
            <w:tcW w:w="2070" w:type="dxa"/>
            <w:shd w:val="clear" w:color="auto" w:fill="BFBFBF" w:themeFill="background1" w:themeFillShade="BF"/>
          </w:tcPr>
          <w:p w14:paraId="4477675C" w14:textId="77777777" w:rsidR="00D042FA" w:rsidRPr="005B3DA0" w:rsidRDefault="00D042FA" w:rsidP="00A56C75">
            <w:pPr>
              <w:rPr>
                <w:rFonts w:ascii="Arial" w:hAnsi="Arial" w:cs="Arial"/>
                <w:sz w:val="18"/>
                <w:szCs w:val="18"/>
              </w:rPr>
            </w:pPr>
          </w:p>
        </w:tc>
        <w:tc>
          <w:tcPr>
            <w:tcW w:w="900" w:type="dxa"/>
            <w:shd w:val="clear" w:color="auto" w:fill="BFBFBF" w:themeFill="background1" w:themeFillShade="BF"/>
          </w:tcPr>
          <w:p w14:paraId="33C51947" w14:textId="77777777" w:rsidR="00D042FA" w:rsidRPr="005B3DA0" w:rsidRDefault="00D042FA" w:rsidP="00A56C75">
            <w:pPr>
              <w:rPr>
                <w:rFonts w:ascii="Arial" w:hAnsi="Arial" w:cs="Arial"/>
                <w:sz w:val="18"/>
                <w:szCs w:val="18"/>
              </w:rPr>
            </w:pPr>
          </w:p>
        </w:tc>
      </w:tr>
      <w:tr w:rsidR="000649FB" w:rsidRPr="005B3DA0" w14:paraId="0443D939"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C800468" w14:textId="3187D470" w:rsidR="000649FB" w:rsidRDefault="000649FB" w:rsidP="000649FB">
            <w:pPr>
              <w:pStyle w:val="ListParagraph"/>
              <w:numPr>
                <w:ilvl w:val="1"/>
                <w:numId w:val="1"/>
              </w:numPr>
              <w:ind w:left="702"/>
              <w:rPr>
                <w:rFonts w:ascii="Arial" w:hAnsi="Arial" w:cs="Arial"/>
                <w:sz w:val="20"/>
                <w:szCs w:val="20"/>
              </w:rPr>
            </w:pPr>
            <w:r>
              <w:rPr>
                <w:rFonts w:ascii="Arial" w:hAnsi="Arial" w:cs="Arial"/>
                <w:sz w:val="20"/>
                <w:szCs w:val="20"/>
              </w:rPr>
              <w:t>Operator explains his</w:t>
            </w:r>
            <w:r w:rsidR="00B34131">
              <w:rPr>
                <w:rFonts w:ascii="Arial" w:hAnsi="Arial" w:cs="Arial"/>
                <w:sz w:val="20"/>
                <w:szCs w:val="20"/>
              </w:rPr>
              <w:t>/her</w:t>
            </w:r>
            <w:r>
              <w:rPr>
                <w:rFonts w:ascii="Arial" w:hAnsi="Arial" w:cs="Arial"/>
                <w:sz w:val="20"/>
                <w:szCs w:val="20"/>
              </w:rPr>
              <w:t xml:space="preserve"> understanding that the load is his</w:t>
            </w:r>
            <w:r w:rsidR="00B34131">
              <w:rPr>
                <w:rFonts w:ascii="Arial" w:hAnsi="Arial" w:cs="Arial"/>
                <w:sz w:val="20"/>
                <w:szCs w:val="20"/>
              </w:rPr>
              <w:t>/her</w:t>
            </w:r>
            <w:r>
              <w:rPr>
                <w:rFonts w:ascii="Arial" w:hAnsi="Arial" w:cs="Arial"/>
                <w:sz w:val="20"/>
                <w:szCs w:val="20"/>
              </w:rPr>
              <w:t xml:space="preserve"> responsibilit</w:t>
            </w:r>
            <w:r w:rsidR="00062213">
              <w:rPr>
                <w:rFonts w:ascii="Arial" w:hAnsi="Arial" w:cs="Arial"/>
                <w:sz w:val="20"/>
                <w:szCs w:val="20"/>
              </w:rPr>
              <w:t xml:space="preserve">y once the </w:t>
            </w:r>
            <w:r w:rsidR="00B17E4A">
              <w:rPr>
                <w:rFonts w:ascii="Arial" w:hAnsi="Arial" w:cs="Arial"/>
                <w:sz w:val="20"/>
                <w:szCs w:val="20"/>
              </w:rPr>
              <w:t>FRONT-END WHEEL LOADER</w:t>
            </w:r>
            <w:r w:rsidR="00062213">
              <w:rPr>
                <w:rFonts w:ascii="Arial" w:hAnsi="Arial" w:cs="Arial"/>
                <w:sz w:val="20"/>
                <w:szCs w:val="20"/>
              </w:rPr>
              <w:t xml:space="preserve"> is lifted</w:t>
            </w:r>
            <w:r>
              <w:rPr>
                <w:rFonts w:ascii="Arial" w:hAnsi="Arial" w:cs="Arial"/>
                <w:sz w:val="20"/>
                <w:szCs w:val="20"/>
              </w:rPr>
              <w:t xml:space="preserve"> on his</w:t>
            </w:r>
            <w:r w:rsidR="00B34131">
              <w:rPr>
                <w:rFonts w:ascii="Arial" w:hAnsi="Arial" w:cs="Arial"/>
                <w:sz w:val="20"/>
                <w:szCs w:val="20"/>
              </w:rPr>
              <w:t>/her</w:t>
            </w:r>
            <w:r>
              <w:rPr>
                <w:rFonts w:ascii="Arial" w:hAnsi="Arial" w:cs="Arial"/>
                <w:sz w:val="20"/>
                <w:szCs w:val="20"/>
              </w:rPr>
              <w:t xml:space="preserve"> trailer.</w:t>
            </w:r>
          </w:p>
        </w:tc>
        <w:tc>
          <w:tcPr>
            <w:tcW w:w="900" w:type="dxa"/>
            <w:shd w:val="clear" w:color="auto" w:fill="auto"/>
          </w:tcPr>
          <w:p w14:paraId="1635E8B8" w14:textId="77777777" w:rsidR="000649FB" w:rsidRPr="005B3DA0" w:rsidRDefault="000649FB" w:rsidP="00A56C75">
            <w:pPr>
              <w:rPr>
                <w:rFonts w:ascii="Arial" w:hAnsi="Arial" w:cs="Arial"/>
                <w:sz w:val="18"/>
                <w:szCs w:val="18"/>
              </w:rPr>
            </w:pPr>
          </w:p>
        </w:tc>
        <w:tc>
          <w:tcPr>
            <w:tcW w:w="2520" w:type="dxa"/>
            <w:shd w:val="clear" w:color="auto" w:fill="auto"/>
          </w:tcPr>
          <w:p w14:paraId="2D2D93A4" w14:textId="77777777" w:rsidR="000649FB" w:rsidRPr="005B3DA0" w:rsidRDefault="000649FB" w:rsidP="00A56C75">
            <w:pPr>
              <w:rPr>
                <w:rFonts w:ascii="Arial" w:hAnsi="Arial" w:cs="Arial"/>
                <w:sz w:val="18"/>
                <w:szCs w:val="18"/>
              </w:rPr>
            </w:pPr>
          </w:p>
        </w:tc>
        <w:tc>
          <w:tcPr>
            <w:tcW w:w="1260" w:type="dxa"/>
            <w:shd w:val="clear" w:color="auto" w:fill="auto"/>
          </w:tcPr>
          <w:p w14:paraId="4885C847" w14:textId="77777777" w:rsidR="000649FB" w:rsidRPr="005B3DA0" w:rsidRDefault="000649FB" w:rsidP="00A56C75">
            <w:pPr>
              <w:rPr>
                <w:rFonts w:ascii="Arial" w:hAnsi="Arial" w:cs="Arial"/>
                <w:sz w:val="18"/>
                <w:szCs w:val="18"/>
              </w:rPr>
            </w:pPr>
          </w:p>
        </w:tc>
        <w:tc>
          <w:tcPr>
            <w:tcW w:w="810" w:type="dxa"/>
            <w:tcBorders>
              <w:right w:val="single" w:sz="18" w:space="0" w:color="000000"/>
            </w:tcBorders>
            <w:shd w:val="clear" w:color="auto" w:fill="auto"/>
          </w:tcPr>
          <w:p w14:paraId="4F61337E" w14:textId="77777777" w:rsidR="000649FB" w:rsidRPr="005B3DA0" w:rsidRDefault="000649FB" w:rsidP="00A56C75">
            <w:pPr>
              <w:rPr>
                <w:rFonts w:ascii="Arial" w:hAnsi="Arial" w:cs="Arial"/>
                <w:sz w:val="18"/>
                <w:szCs w:val="18"/>
              </w:rPr>
            </w:pPr>
          </w:p>
        </w:tc>
        <w:tc>
          <w:tcPr>
            <w:tcW w:w="1980" w:type="dxa"/>
            <w:tcBorders>
              <w:left w:val="single" w:sz="18" w:space="0" w:color="000000"/>
            </w:tcBorders>
            <w:shd w:val="clear" w:color="auto" w:fill="auto"/>
          </w:tcPr>
          <w:p w14:paraId="5F015199" w14:textId="77777777" w:rsidR="000649FB" w:rsidRPr="005B3DA0" w:rsidRDefault="000649FB" w:rsidP="00A56C75">
            <w:pPr>
              <w:rPr>
                <w:rFonts w:ascii="Arial" w:hAnsi="Arial" w:cs="Arial"/>
                <w:sz w:val="18"/>
                <w:szCs w:val="18"/>
              </w:rPr>
            </w:pPr>
          </w:p>
        </w:tc>
        <w:tc>
          <w:tcPr>
            <w:tcW w:w="2070" w:type="dxa"/>
            <w:shd w:val="clear" w:color="auto" w:fill="auto"/>
          </w:tcPr>
          <w:p w14:paraId="50A438D7" w14:textId="77777777" w:rsidR="000649FB" w:rsidRPr="005B3DA0" w:rsidRDefault="000649FB" w:rsidP="00A56C75">
            <w:pPr>
              <w:rPr>
                <w:rFonts w:ascii="Arial" w:hAnsi="Arial" w:cs="Arial"/>
                <w:sz w:val="18"/>
                <w:szCs w:val="18"/>
              </w:rPr>
            </w:pPr>
          </w:p>
        </w:tc>
        <w:tc>
          <w:tcPr>
            <w:tcW w:w="900" w:type="dxa"/>
            <w:shd w:val="clear" w:color="auto" w:fill="auto"/>
          </w:tcPr>
          <w:p w14:paraId="47257D47" w14:textId="77777777" w:rsidR="000649FB" w:rsidRPr="005B3DA0" w:rsidRDefault="000649FB" w:rsidP="00A56C75">
            <w:pPr>
              <w:rPr>
                <w:rFonts w:ascii="Arial" w:hAnsi="Arial" w:cs="Arial"/>
                <w:sz w:val="18"/>
                <w:szCs w:val="18"/>
              </w:rPr>
            </w:pPr>
          </w:p>
        </w:tc>
      </w:tr>
      <w:tr w:rsidR="00351951" w:rsidRPr="005B3DA0" w14:paraId="2CA8D5A1"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9F11DAC" w14:textId="77777777" w:rsidR="00351951" w:rsidRPr="00351951" w:rsidRDefault="00351951" w:rsidP="00351951">
            <w:pPr>
              <w:pStyle w:val="ListParagraph"/>
              <w:numPr>
                <w:ilvl w:val="1"/>
                <w:numId w:val="1"/>
              </w:numPr>
              <w:ind w:left="702"/>
              <w:rPr>
                <w:rFonts w:ascii="Arial" w:hAnsi="Arial" w:cs="Arial"/>
                <w:sz w:val="20"/>
                <w:szCs w:val="20"/>
              </w:rPr>
            </w:pPr>
            <w:r>
              <w:rPr>
                <w:rFonts w:ascii="Arial" w:hAnsi="Arial" w:cs="Arial"/>
                <w:sz w:val="20"/>
                <w:szCs w:val="20"/>
              </w:rPr>
              <w:t>Explains how to ensure that the load(s) is positioned properly on the trailer.</w:t>
            </w:r>
          </w:p>
        </w:tc>
        <w:tc>
          <w:tcPr>
            <w:tcW w:w="900" w:type="dxa"/>
            <w:shd w:val="clear" w:color="auto" w:fill="auto"/>
          </w:tcPr>
          <w:p w14:paraId="720C31A3" w14:textId="77777777" w:rsidR="00351951" w:rsidRPr="005B3DA0" w:rsidRDefault="00351951" w:rsidP="00A56C75">
            <w:pPr>
              <w:rPr>
                <w:rFonts w:ascii="Arial" w:hAnsi="Arial" w:cs="Arial"/>
                <w:sz w:val="18"/>
                <w:szCs w:val="18"/>
              </w:rPr>
            </w:pPr>
          </w:p>
        </w:tc>
        <w:tc>
          <w:tcPr>
            <w:tcW w:w="2520" w:type="dxa"/>
            <w:shd w:val="clear" w:color="auto" w:fill="auto"/>
          </w:tcPr>
          <w:p w14:paraId="58D93878" w14:textId="77777777" w:rsidR="00351951" w:rsidRPr="005B3DA0" w:rsidRDefault="00351951" w:rsidP="00A56C75">
            <w:pPr>
              <w:rPr>
                <w:rFonts w:ascii="Arial" w:hAnsi="Arial" w:cs="Arial"/>
                <w:sz w:val="18"/>
                <w:szCs w:val="18"/>
              </w:rPr>
            </w:pPr>
          </w:p>
        </w:tc>
        <w:tc>
          <w:tcPr>
            <w:tcW w:w="1260" w:type="dxa"/>
            <w:shd w:val="clear" w:color="auto" w:fill="auto"/>
          </w:tcPr>
          <w:p w14:paraId="20582FFC" w14:textId="77777777" w:rsidR="00351951" w:rsidRPr="005B3DA0" w:rsidRDefault="00351951" w:rsidP="00A56C75">
            <w:pPr>
              <w:rPr>
                <w:rFonts w:ascii="Arial" w:hAnsi="Arial" w:cs="Arial"/>
                <w:sz w:val="18"/>
                <w:szCs w:val="18"/>
              </w:rPr>
            </w:pPr>
          </w:p>
        </w:tc>
        <w:tc>
          <w:tcPr>
            <w:tcW w:w="810" w:type="dxa"/>
            <w:tcBorders>
              <w:right w:val="single" w:sz="18" w:space="0" w:color="000000"/>
            </w:tcBorders>
            <w:shd w:val="clear" w:color="auto" w:fill="auto"/>
          </w:tcPr>
          <w:p w14:paraId="72358899" w14:textId="77777777" w:rsidR="00351951" w:rsidRPr="005B3DA0" w:rsidRDefault="00351951" w:rsidP="00A56C75">
            <w:pPr>
              <w:rPr>
                <w:rFonts w:ascii="Arial" w:hAnsi="Arial" w:cs="Arial"/>
                <w:sz w:val="18"/>
                <w:szCs w:val="18"/>
              </w:rPr>
            </w:pPr>
          </w:p>
        </w:tc>
        <w:tc>
          <w:tcPr>
            <w:tcW w:w="1980" w:type="dxa"/>
            <w:tcBorders>
              <w:left w:val="single" w:sz="18" w:space="0" w:color="000000"/>
            </w:tcBorders>
            <w:shd w:val="clear" w:color="auto" w:fill="auto"/>
          </w:tcPr>
          <w:p w14:paraId="0AC63C50" w14:textId="77777777" w:rsidR="00351951" w:rsidRPr="005B3DA0" w:rsidRDefault="00351951" w:rsidP="00A56C75">
            <w:pPr>
              <w:rPr>
                <w:rFonts w:ascii="Arial" w:hAnsi="Arial" w:cs="Arial"/>
                <w:sz w:val="18"/>
                <w:szCs w:val="18"/>
              </w:rPr>
            </w:pPr>
          </w:p>
        </w:tc>
        <w:tc>
          <w:tcPr>
            <w:tcW w:w="2070" w:type="dxa"/>
            <w:shd w:val="clear" w:color="auto" w:fill="auto"/>
          </w:tcPr>
          <w:p w14:paraId="72047DBC" w14:textId="77777777" w:rsidR="00351951" w:rsidRPr="005B3DA0" w:rsidRDefault="00351951" w:rsidP="00A56C75">
            <w:pPr>
              <w:rPr>
                <w:rFonts w:ascii="Arial" w:hAnsi="Arial" w:cs="Arial"/>
                <w:sz w:val="18"/>
                <w:szCs w:val="18"/>
              </w:rPr>
            </w:pPr>
          </w:p>
        </w:tc>
        <w:tc>
          <w:tcPr>
            <w:tcW w:w="900" w:type="dxa"/>
            <w:shd w:val="clear" w:color="auto" w:fill="auto"/>
          </w:tcPr>
          <w:p w14:paraId="315889BD" w14:textId="77777777" w:rsidR="00351951" w:rsidRPr="005B3DA0" w:rsidRDefault="00351951" w:rsidP="00A56C75">
            <w:pPr>
              <w:rPr>
                <w:rFonts w:ascii="Arial" w:hAnsi="Arial" w:cs="Arial"/>
                <w:sz w:val="18"/>
                <w:szCs w:val="18"/>
              </w:rPr>
            </w:pPr>
          </w:p>
        </w:tc>
      </w:tr>
      <w:tr w:rsidR="00351951" w:rsidRPr="005B3DA0" w14:paraId="37BBF6B1"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4183D47" w14:textId="77777777" w:rsidR="00351951" w:rsidRPr="005B3DA0" w:rsidRDefault="00351951" w:rsidP="00317129">
            <w:pPr>
              <w:pStyle w:val="ListParagraph"/>
              <w:numPr>
                <w:ilvl w:val="1"/>
                <w:numId w:val="1"/>
              </w:numPr>
              <w:ind w:left="702"/>
              <w:rPr>
                <w:rFonts w:ascii="Arial" w:hAnsi="Arial" w:cs="Arial"/>
                <w:sz w:val="20"/>
                <w:szCs w:val="20"/>
              </w:rPr>
            </w:pPr>
            <w:r w:rsidRPr="00351951">
              <w:rPr>
                <w:rFonts w:ascii="Arial" w:hAnsi="Arial" w:cs="Arial"/>
                <w:sz w:val="20"/>
                <w:szCs w:val="20"/>
              </w:rPr>
              <w:t>Explains and demonstrates how to inspect secur</w:t>
            </w:r>
            <w:r>
              <w:rPr>
                <w:rFonts w:ascii="Arial" w:hAnsi="Arial" w:cs="Arial"/>
                <w:sz w:val="20"/>
                <w:szCs w:val="20"/>
              </w:rPr>
              <w:t>ement</w:t>
            </w:r>
            <w:r w:rsidRPr="00351951">
              <w:rPr>
                <w:rFonts w:ascii="Arial" w:hAnsi="Arial" w:cs="Arial"/>
                <w:sz w:val="20"/>
                <w:szCs w:val="20"/>
              </w:rPr>
              <w:t xml:space="preserve"> equipment.</w:t>
            </w:r>
          </w:p>
        </w:tc>
        <w:tc>
          <w:tcPr>
            <w:tcW w:w="900" w:type="dxa"/>
            <w:shd w:val="clear" w:color="auto" w:fill="auto"/>
          </w:tcPr>
          <w:p w14:paraId="10F3CB0D" w14:textId="77777777" w:rsidR="00351951" w:rsidRPr="005B3DA0" w:rsidRDefault="00351951" w:rsidP="00A56C75">
            <w:pPr>
              <w:rPr>
                <w:rFonts w:ascii="Arial" w:hAnsi="Arial" w:cs="Arial"/>
                <w:sz w:val="18"/>
                <w:szCs w:val="18"/>
              </w:rPr>
            </w:pPr>
          </w:p>
        </w:tc>
        <w:tc>
          <w:tcPr>
            <w:tcW w:w="2520" w:type="dxa"/>
            <w:shd w:val="clear" w:color="auto" w:fill="auto"/>
          </w:tcPr>
          <w:p w14:paraId="73C167AB" w14:textId="77777777" w:rsidR="00351951" w:rsidRPr="005B3DA0" w:rsidRDefault="00351951" w:rsidP="00A56C75">
            <w:pPr>
              <w:rPr>
                <w:rFonts w:ascii="Arial" w:hAnsi="Arial" w:cs="Arial"/>
                <w:sz w:val="18"/>
                <w:szCs w:val="18"/>
              </w:rPr>
            </w:pPr>
          </w:p>
        </w:tc>
        <w:tc>
          <w:tcPr>
            <w:tcW w:w="1260" w:type="dxa"/>
            <w:shd w:val="clear" w:color="auto" w:fill="auto"/>
          </w:tcPr>
          <w:p w14:paraId="5DB302EE" w14:textId="77777777" w:rsidR="00351951" w:rsidRPr="005B3DA0" w:rsidRDefault="00351951" w:rsidP="00A56C75">
            <w:pPr>
              <w:rPr>
                <w:rFonts w:ascii="Arial" w:hAnsi="Arial" w:cs="Arial"/>
                <w:sz w:val="18"/>
                <w:szCs w:val="18"/>
              </w:rPr>
            </w:pPr>
          </w:p>
        </w:tc>
        <w:tc>
          <w:tcPr>
            <w:tcW w:w="810" w:type="dxa"/>
            <w:tcBorders>
              <w:right w:val="single" w:sz="18" w:space="0" w:color="000000"/>
            </w:tcBorders>
            <w:shd w:val="clear" w:color="auto" w:fill="auto"/>
          </w:tcPr>
          <w:p w14:paraId="37844F62" w14:textId="77777777" w:rsidR="00351951" w:rsidRPr="005B3DA0" w:rsidRDefault="00351951" w:rsidP="00A56C75">
            <w:pPr>
              <w:rPr>
                <w:rFonts w:ascii="Arial" w:hAnsi="Arial" w:cs="Arial"/>
                <w:sz w:val="18"/>
                <w:szCs w:val="18"/>
              </w:rPr>
            </w:pPr>
          </w:p>
        </w:tc>
        <w:tc>
          <w:tcPr>
            <w:tcW w:w="1980" w:type="dxa"/>
            <w:tcBorders>
              <w:left w:val="single" w:sz="18" w:space="0" w:color="000000"/>
            </w:tcBorders>
            <w:shd w:val="clear" w:color="auto" w:fill="auto"/>
          </w:tcPr>
          <w:p w14:paraId="69E64428" w14:textId="77777777" w:rsidR="00351951" w:rsidRPr="005B3DA0" w:rsidRDefault="00351951" w:rsidP="00A56C75">
            <w:pPr>
              <w:rPr>
                <w:rFonts w:ascii="Arial" w:hAnsi="Arial" w:cs="Arial"/>
                <w:sz w:val="18"/>
                <w:szCs w:val="18"/>
              </w:rPr>
            </w:pPr>
          </w:p>
        </w:tc>
        <w:tc>
          <w:tcPr>
            <w:tcW w:w="2070" w:type="dxa"/>
            <w:shd w:val="clear" w:color="auto" w:fill="auto"/>
          </w:tcPr>
          <w:p w14:paraId="41D19F67" w14:textId="77777777" w:rsidR="00351951" w:rsidRPr="005B3DA0" w:rsidRDefault="00351951" w:rsidP="00A56C75">
            <w:pPr>
              <w:rPr>
                <w:rFonts w:ascii="Arial" w:hAnsi="Arial" w:cs="Arial"/>
                <w:sz w:val="18"/>
                <w:szCs w:val="18"/>
              </w:rPr>
            </w:pPr>
          </w:p>
        </w:tc>
        <w:tc>
          <w:tcPr>
            <w:tcW w:w="900" w:type="dxa"/>
            <w:shd w:val="clear" w:color="auto" w:fill="auto"/>
          </w:tcPr>
          <w:p w14:paraId="21DD0956" w14:textId="77777777" w:rsidR="00351951" w:rsidRPr="005B3DA0" w:rsidRDefault="00351951" w:rsidP="00A56C75">
            <w:pPr>
              <w:rPr>
                <w:rFonts w:ascii="Arial" w:hAnsi="Arial" w:cs="Arial"/>
                <w:sz w:val="18"/>
                <w:szCs w:val="18"/>
              </w:rPr>
            </w:pPr>
          </w:p>
        </w:tc>
      </w:tr>
      <w:tr w:rsidR="00020CBA" w:rsidRPr="005B3DA0" w14:paraId="45247698" w14:textId="77777777" w:rsidTr="00D042FA">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5FE8A75" w14:textId="77777777" w:rsidR="00020CBA" w:rsidRPr="005B3DA0" w:rsidRDefault="00020CBA" w:rsidP="00317129">
            <w:pPr>
              <w:pStyle w:val="ListParagraph"/>
              <w:numPr>
                <w:ilvl w:val="1"/>
                <w:numId w:val="1"/>
              </w:numPr>
              <w:ind w:left="702"/>
              <w:rPr>
                <w:rFonts w:ascii="Arial" w:hAnsi="Arial" w:cs="Arial"/>
                <w:sz w:val="20"/>
                <w:szCs w:val="20"/>
              </w:rPr>
            </w:pPr>
            <w:r>
              <w:rPr>
                <w:rFonts w:ascii="Arial" w:hAnsi="Arial" w:cs="Arial"/>
                <w:sz w:val="20"/>
                <w:szCs w:val="20"/>
              </w:rPr>
              <w:t>Demonstrates proper truck/trailer placement for unloading.</w:t>
            </w:r>
          </w:p>
        </w:tc>
        <w:tc>
          <w:tcPr>
            <w:tcW w:w="900" w:type="dxa"/>
            <w:shd w:val="clear" w:color="auto" w:fill="auto"/>
          </w:tcPr>
          <w:p w14:paraId="71128B75" w14:textId="77777777" w:rsidR="00020CBA" w:rsidRPr="005B3DA0" w:rsidRDefault="00020CBA" w:rsidP="00A56C75">
            <w:pPr>
              <w:rPr>
                <w:rFonts w:ascii="Arial" w:hAnsi="Arial" w:cs="Arial"/>
                <w:sz w:val="18"/>
                <w:szCs w:val="18"/>
              </w:rPr>
            </w:pPr>
          </w:p>
        </w:tc>
        <w:tc>
          <w:tcPr>
            <w:tcW w:w="2520" w:type="dxa"/>
            <w:shd w:val="clear" w:color="auto" w:fill="auto"/>
          </w:tcPr>
          <w:p w14:paraId="6F7D095A" w14:textId="77777777" w:rsidR="00020CBA" w:rsidRPr="005B3DA0" w:rsidRDefault="00020CBA" w:rsidP="00A56C75">
            <w:pPr>
              <w:rPr>
                <w:rFonts w:ascii="Arial" w:hAnsi="Arial" w:cs="Arial"/>
                <w:sz w:val="18"/>
                <w:szCs w:val="18"/>
              </w:rPr>
            </w:pPr>
          </w:p>
        </w:tc>
        <w:tc>
          <w:tcPr>
            <w:tcW w:w="1260" w:type="dxa"/>
            <w:shd w:val="clear" w:color="auto" w:fill="auto"/>
          </w:tcPr>
          <w:p w14:paraId="2ADCB9A8" w14:textId="77777777" w:rsidR="00020CBA" w:rsidRPr="005B3DA0" w:rsidRDefault="00020CBA" w:rsidP="00A56C75">
            <w:pPr>
              <w:rPr>
                <w:rFonts w:ascii="Arial" w:hAnsi="Arial" w:cs="Arial"/>
                <w:sz w:val="18"/>
                <w:szCs w:val="18"/>
              </w:rPr>
            </w:pPr>
          </w:p>
        </w:tc>
        <w:tc>
          <w:tcPr>
            <w:tcW w:w="810" w:type="dxa"/>
            <w:tcBorders>
              <w:right w:val="single" w:sz="18" w:space="0" w:color="000000"/>
            </w:tcBorders>
            <w:shd w:val="clear" w:color="auto" w:fill="auto"/>
          </w:tcPr>
          <w:p w14:paraId="70CB3486" w14:textId="77777777" w:rsidR="00020CBA" w:rsidRPr="005B3DA0" w:rsidRDefault="00020CBA" w:rsidP="00A56C75">
            <w:pPr>
              <w:rPr>
                <w:rFonts w:ascii="Arial" w:hAnsi="Arial" w:cs="Arial"/>
                <w:sz w:val="18"/>
                <w:szCs w:val="18"/>
              </w:rPr>
            </w:pPr>
          </w:p>
        </w:tc>
        <w:tc>
          <w:tcPr>
            <w:tcW w:w="1980" w:type="dxa"/>
            <w:tcBorders>
              <w:left w:val="single" w:sz="18" w:space="0" w:color="000000"/>
            </w:tcBorders>
            <w:shd w:val="clear" w:color="auto" w:fill="auto"/>
          </w:tcPr>
          <w:p w14:paraId="3EAAF85C" w14:textId="77777777" w:rsidR="00020CBA" w:rsidRPr="005B3DA0" w:rsidRDefault="00020CBA" w:rsidP="00A56C75">
            <w:pPr>
              <w:rPr>
                <w:rFonts w:ascii="Arial" w:hAnsi="Arial" w:cs="Arial"/>
                <w:sz w:val="18"/>
                <w:szCs w:val="18"/>
              </w:rPr>
            </w:pPr>
          </w:p>
        </w:tc>
        <w:tc>
          <w:tcPr>
            <w:tcW w:w="2070" w:type="dxa"/>
            <w:shd w:val="clear" w:color="auto" w:fill="auto"/>
          </w:tcPr>
          <w:p w14:paraId="4006A8AE" w14:textId="77777777" w:rsidR="00020CBA" w:rsidRPr="005B3DA0" w:rsidRDefault="00020CBA" w:rsidP="00A56C75">
            <w:pPr>
              <w:rPr>
                <w:rFonts w:ascii="Arial" w:hAnsi="Arial" w:cs="Arial"/>
                <w:sz w:val="18"/>
                <w:szCs w:val="18"/>
              </w:rPr>
            </w:pPr>
          </w:p>
        </w:tc>
        <w:tc>
          <w:tcPr>
            <w:tcW w:w="900" w:type="dxa"/>
            <w:shd w:val="clear" w:color="auto" w:fill="auto"/>
          </w:tcPr>
          <w:p w14:paraId="5A81EB15" w14:textId="77777777" w:rsidR="00020CBA" w:rsidRPr="005B3DA0" w:rsidRDefault="00020CBA" w:rsidP="00A56C75">
            <w:pPr>
              <w:rPr>
                <w:rFonts w:ascii="Arial" w:hAnsi="Arial" w:cs="Arial"/>
                <w:sz w:val="18"/>
                <w:szCs w:val="18"/>
              </w:rPr>
            </w:pPr>
          </w:p>
        </w:tc>
      </w:tr>
      <w:tr w:rsidR="00D042FA" w:rsidRPr="005B3DA0" w14:paraId="5E9BC012" w14:textId="77777777" w:rsidTr="00D042FA">
        <w:tc>
          <w:tcPr>
            <w:tcW w:w="4050" w:type="dxa"/>
            <w:shd w:val="clear" w:color="auto" w:fill="auto"/>
          </w:tcPr>
          <w:p w14:paraId="1F744C9C" w14:textId="5DEAD565" w:rsidR="00D042FA" w:rsidRPr="005B3DA0" w:rsidRDefault="00D042FA" w:rsidP="00020CBA">
            <w:pPr>
              <w:numPr>
                <w:ilvl w:val="1"/>
                <w:numId w:val="1"/>
              </w:numPr>
              <w:ind w:left="702"/>
              <w:rPr>
                <w:rFonts w:ascii="Arial" w:hAnsi="Arial" w:cs="Arial"/>
              </w:rPr>
            </w:pPr>
            <w:r w:rsidRPr="005B3DA0">
              <w:rPr>
                <w:rFonts w:ascii="Arial" w:hAnsi="Arial" w:cs="Arial"/>
              </w:rPr>
              <w:t>Demonstrates the ability to</w:t>
            </w:r>
            <w:r w:rsidR="00764A48">
              <w:rPr>
                <w:rFonts w:ascii="Arial" w:hAnsi="Arial" w:cs="Arial"/>
              </w:rPr>
              <w:t xml:space="preserve"> daily</w:t>
            </w:r>
            <w:r w:rsidRPr="005B3DA0">
              <w:rPr>
                <w:rFonts w:ascii="Arial" w:hAnsi="Arial" w:cs="Arial"/>
              </w:rPr>
              <w:t xml:space="preserve"> </w:t>
            </w:r>
            <w:r w:rsidR="00140C0D" w:rsidRPr="005B3DA0">
              <w:rPr>
                <w:rFonts w:ascii="Arial" w:hAnsi="Arial" w:cs="Arial"/>
              </w:rPr>
              <w:t xml:space="preserve">inspect and store equipment </w:t>
            </w:r>
            <w:r w:rsidRPr="005B3DA0">
              <w:rPr>
                <w:rFonts w:ascii="Arial" w:hAnsi="Arial" w:cs="Arial"/>
              </w:rPr>
              <w:t>after use.</w:t>
            </w:r>
          </w:p>
        </w:tc>
        <w:tc>
          <w:tcPr>
            <w:tcW w:w="900" w:type="dxa"/>
            <w:shd w:val="clear" w:color="auto" w:fill="auto"/>
          </w:tcPr>
          <w:p w14:paraId="4BABD2B0" w14:textId="77777777" w:rsidR="00D042FA" w:rsidRPr="005B3DA0" w:rsidRDefault="00D042FA" w:rsidP="00A56C75">
            <w:pPr>
              <w:rPr>
                <w:rFonts w:ascii="Arial" w:hAnsi="Arial" w:cs="Arial"/>
                <w:sz w:val="18"/>
                <w:szCs w:val="18"/>
              </w:rPr>
            </w:pPr>
          </w:p>
        </w:tc>
        <w:tc>
          <w:tcPr>
            <w:tcW w:w="2520" w:type="dxa"/>
            <w:shd w:val="clear" w:color="auto" w:fill="auto"/>
          </w:tcPr>
          <w:p w14:paraId="19BE97DC" w14:textId="77777777" w:rsidR="00D042FA" w:rsidRPr="005B3DA0" w:rsidRDefault="00D042FA" w:rsidP="00A56C75">
            <w:pPr>
              <w:rPr>
                <w:rFonts w:ascii="Arial" w:hAnsi="Arial" w:cs="Arial"/>
                <w:sz w:val="18"/>
                <w:szCs w:val="18"/>
              </w:rPr>
            </w:pPr>
          </w:p>
        </w:tc>
        <w:tc>
          <w:tcPr>
            <w:tcW w:w="1260" w:type="dxa"/>
            <w:shd w:val="clear" w:color="auto" w:fill="auto"/>
          </w:tcPr>
          <w:p w14:paraId="3FD4984E" w14:textId="77777777" w:rsidR="00D042FA" w:rsidRPr="005B3DA0" w:rsidRDefault="00D042FA" w:rsidP="00A56C75">
            <w:pPr>
              <w:rPr>
                <w:rFonts w:ascii="Arial" w:hAnsi="Arial" w:cs="Arial"/>
                <w:sz w:val="18"/>
                <w:szCs w:val="18"/>
              </w:rPr>
            </w:pPr>
          </w:p>
        </w:tc>
        <w:tc>
          <w:tcPr>
            <w:tcW w:w="810" w:type="dxa"/>
            <w:tcBorders>
              <w:right w:val="outset" w:sz="24" w:space="0" w:color="auto"/>
            </w:tcBorders>
            <w:shd w:val="clear" w:color="auto" w:fill="auto"/>
          </w:tcPr>
          <w:p w14:paraId="59E3C9D1" w14:textId="77777777" w:rsidR="00D042FA" w:rsidRPr="005B3DA0" w:rsidRDefault="00D042FA" w:rsidP="00A56C75">
            <w:pPr>
              <w:rPr>
                <w:rFonts w:ascii="Arial" w:hAnsi="Arial" w:cs="Arial"/>
                <w:sz w:val="18"/>
                <w:szCs w:val="18"/>
              </w:rPr>
            </w:pPr>
          </w:p>
        </w:tc>
        <w:tc>
          <w:tcPr>
            <w:tcW w:w="1980" w:type="dxa"/>
            <w:tcBorders>
              <w:left w:val="outset" w:sz="24" w:space="0" w:color="auto"/>
            </w:tcBorders>
            <w:shd w:val="clear" w:color="auto" w:fill="auto"/>
          </w:tcPr>
          <w:p w14:paraId="12C23CD5" w14:textId="77777777" w:rsidR="00D042FA" w:rsidRPr="005B3DA0" w:rsidRDefault="00D042FA" w:rsidP="00A56C75">
            <w:pPr>
              <w:rPr>
                <w:rFonts w:ascii="Arial" w:hAnsi="Arial" w:cs="Arial"/>
                <w:sz w:val="18"/>
                <w:szCs w:val="18"/>
              </w:rPr>
            </w:pPr>
          </w:p>
        </w:tc>
        <w:tc>
          <w:tcPr>
            <w:tcW w:w="2070" w:type="dxa"/>
            <w:shd w:val="clear" w:color="auto" w:fill="auto"/>
          </w:tcPr>
          <w:p w14:paraId="40A46C0E" w14:textId="77777777" w:rsidR="00D042FA" w:rsidRPr="005B3DA0" w:rsidRDefault="00D042FA" w:rsidP="00A56C75">
            <w:pPr>
              <w:rPr>
                <w:rFonts w:ascii="Arial" w:hAnsi="Arial" w:cs="Arial"/>
                <w:sz w:val="18"/>
                <w:szCs w:val="18"/>
              </w:rPr>
            </w:pPr>
          </w:p>
        </w:tc>
        <w:tc>
          <w:tcPr>
            <w:tcW w:w="900" w:type="dxa"/>
            <w:shd w:val="clear" w:color="auto" w:fill="auto"/>
          </w:tcPr>
          <w:p w14:paraId="7ED22328" w14:textId="77777777" w:rsidR="00D042FA" w:rsidRPr="005B3DA0" w:rsidRDefault="00D042FA" w:rsidP="00A56C75">
            <w:pPr>
              <w:rPr>
                <w:rFonts w:ascii="Arial" w:hAnsi="Arial" w:cs="Arial"/>
                <w:sz w:val="18"/>
                <w:szCs w:val="18"/>
              </w:rPr>
            </w:pPr>
          </w:p>
        </w:tc>
      </w:tr>
    </w:tbl>
    <w:p w14:paraId="1EF8C9E7" w14:textId="77777777" w:rsidR="006F63B6" w:rsidRPr="005B3DA0" w:rsidRDefault="006F63B6" w:rsidP="00A56C75">
      <w:pPr>
        <w:rPr>
          <w:rFonts w:ascii="Arial" w:hAnsi="Arial" w:cs="Arial"/>
          <w:b/>
        </w:rPr>
      </w:pPr>
    </w:p>
    <w:tbl>
      <w:tblPr>
        <w:tblStyle w:val="TableGrid"/>
        <w:tblW w:w="0" w:type="auto"/>
        <w:tblLook w:val="04A0" w:firstRow="1" w:lastRow="0" w:firstColumn="1" w:lastColumn="0" w:noHBand="0" w:noVBand="1"/>
      </w:tblPr>
      <w:tblGrid>
        <w:gridCol w:w="14390"/>
      </w:tblGrid>
      <w:tr w:rsidR="008D5769" w:rsidRPr="005B3DA0" w14:paraId="47ED665E" w14:textId="77777777" w:rsidTr="008D5769">
        <w:tc>
          <w:tcPr>
            <w:tcW w:w="14616" w:type="dxa"/>
          </w:tcPr>
          <w:p w14:paraId="49666D06" w14:textId="77777777" w:rsidR="008D5769" w:rsidRPr="005B3DA0" w:rsidRDefault="008D5769" w:rsidP="00A56C75">
            <w:pPr>
              <w:rPr>
                <w:rFonts w:ascii="Arial" w:hAnsi="Arial" w:cs="Arial"/>
                <w:b/>
                <w:u w:val="single"/>
              </w:rPr>
            </w:pPr>
            <w:r w:rsidRPr="005B3DA0">
              <w:rPr>
                <w:rFonts w:ascii="Arial" w:hAnsi="Arial" w:cs="Arial"/>
                <w:b/>
                <w:u w:val="single"/>
              </w:rPr>
              <w:t>Comments:</w:t>
            </w:r>
          </w:p>
          <w:p w14:paraId="79714B4E" w14:textId="77777777" w:rsidR="008D5769" w:rsidRPr="005B3DA0" w:rsidRDefault="008D5769" w:rsidP="00A56C75">
            <w:pPr>
              <w:rPr>
                <w:rFonts w:ascii="Arial" w:hAnsi="Arial" w:cs="Arial"/>
                <w:b/>
              </w:rPr>
            </w:pPr>
          </w:p>
          <w:p w14:paraId="0A62DE29" w14:textId="77777777" w:rsidR="008D5769" w:rsidRPr="005B3DA0" w:rsidRDefault="008D5769" w:rsidP="00A56C75">
            <w:pPr>
              <w:rPr>
                <w:rFonts w:ascii="Arial" w:hAnsi="Arial" w:cs="Arial"/>
                <w:b/>
              </w:rPr>
            </w:pPr>
          </w:p>
          <w:p w14:paraId="0DF170E3" w14:textId="77777777" w:rsidR="006D3F5E" w:rsidRPr="005B3DA0" w:rsidRDefault="006D3F5E" w:rsidP="00A56C75">
            <w:pPr>
              <w:rPr>
                <w:rFonts w:ascii="Arial" w:hAnsi="Arial" w:cs="Arial"/>
                <w:b/>
              </w:rPr>
            </w:pPr>
          </w:p>
          <w:p w14:paraId="02846B77" w14:textId="77777777" w:rsidR="006D3F5E" w:rsidRPr="005B3DA0" w:rsidRDefault="006D3F5E" w:rsidP="00A56C75">
            <w:pPr>
              <w:rPr>
                <w:rFonts w:ascii="Arial" w:hAnsi="Arial" w:cs="Arial"/>
                <w:b/>
              </w:rPr>
            </w:pPr>
          </w:p>
          <w:p w14:paraId="2D1B7425" w14:textId="77777777" w:rsidR="006D3F5E" w:rsidRPr="005B3DA0" w:rsidRDefault="006D3F5E" w:rsidP="00A56C75">
            <w:pPr>
              <w:rPr>
                <w:rFonts w:ascii="Arial" w:hAnsi="Arial" w:cs="Arial"/>
                <w:b/>
              </w:rPr>
            </w:pPr>
          </w:p>
          <w:p w14:paraId="114386F7" w14:textId="77777777" w:rsidR="006D3F5E" w:rsidRPr="005B3DA0" w:rsidRDefault="006D3F5E" w:rsidP="00A56C75">
            <w:pPr>
              <w:rPr>
                <w:rFonts w:ascii="Arial" w:hAnsi="Arial" w:cs="Arial"/>
                <w:b/>
              </w:rPr>
            </w:pPr>
          </w:p>
          <w:p w14:paraId="669D5BD7" w14:textId="77777777" w:rsidR="00217106" w:rsidRPr="005B3DA0" w:rsidRDefault="00217106" w:rsidP="00A56C75">
            <w:pPr>
              <w:rPr>
                <w:rFonts w:ascii="Arial" w:hAnsi="Arial" w:cs="Arial"/>
                <w:b/>
              </w:rPr>
            </w:pPr>
          </w:p>
          <w:p w14:paraId="3DD92418" w14:textId="77777777" w:rsidR="00217106" w:rsidRPr="005B3DA0" w:rsidRDefault="00217106" w:rsidP="00A56C75">
            <w:pPr>
              <w:rPr>
                <w:rFonts w:ascii="Arial" w:hAnsi="Arial" w:cs="Arial"/>
                <w:b/>
              </w:rPr>
            </w:pPr>
          </w:p>
          <w:p w14:paraId="4E4A7027" w14:textId="77777777" w:rsidR="00217106" w:rsidRPr="005B3DA0" w:rsidRDefault="00217106" w:rsidP="00A56C75">
            <w:pPr>
              <w:rPr>
                <w:rFonts w:ascii="Arial" w:hAnsi="Arial" w:cs="Arial"/>
                <w:b/>
              </w:rPr>
            </w:pPr>
          </w:p>
          <w:p w14:paraId="18BD744B" w14:textId="77777777" w:rsidR="00217106" w:rsidRPr="005B3DA0" w:rsidRDefault="00217106" w:rsidP="00A56C75">
            <w:pPr>
              <w:rPr>
                <w:rFonts w:ascii="Arial" w:hAnsi="Arial" w:cs="Arial"/>
                <w:b/>
              </w:rPr>
            </w:pPr>
          </w:p>
          <w:p w14:paraId="372318D8" w14:textId="77777777" w:rsidR="00217106" w:rsidRPr="005B3DA0" w:rsidRDefault="00217106" w:rsidP="00A56C75">
            <w:pPr>
              <w:rPr>
                <w:rFonts w:ascii="Arial" w:hAnsi="Arial" w:cs="Arial"/>
                <w:b/>
              </w:rPr>
            </w:pPr>
          </w:p>
          <w:p w14:paraId="587CE7C4" w14:textId="77777777" w:rsidR="006D3F5E" w:rsidRPr="005B3DA0" w:rsidRDefault="006D3F5E" w:rsidP="00A56C75">
            <w:pPr>
              <w:rPr>
                <w:rFonts w:ascii="Arial" w:hAnsi="Arial" w:cs="Arial"/>
                <w:b/>
              </w:rPr>
            </w:pPr>
          </w:p>
          <w:p w14:paraId="4AD4271D" w14:textId="77777777" w:rsidR="00217106" w:rsidRPr="005B3DA0" w:rsidRDefault="00217106" w:rsidP="00A56C75">
            <w:pPr>
              <w:rPr>
                <w:rFonts w:ascii="Arial" w:hAnsi="Arial" w:cs="Arial"/>
                <w:b/>
              </w:rPr>
            </w:pPr>
          </w:p>
        </w:tc>
      </w:tr>
    </w:tbl>
    <w:p w14:paraId="797CEE06" w14:textId="77777777" w:rsidR="006D3F5E" w:rsidRPr="005B3DA0" w:rsidRDefault="006D3F5E" w:rsidP="00A56C75">
      <w:pPr>
        <w:rPr>
          <w:rFonts w:ascii="Arial" w:hAnsi="Arial" w:cs="Arial"/>
          <w:b/>
        </w:rPr>
      </w:pPr>
    </w:p>
    <w:p w14:paraId="48C46021" w14:textId="77777777" w:rsidR="009309C4" w:rsidRPr="005B3DA0" w:rsidRDefault="009309C4" w:rsidP="00A56C75">
      <w:pPr>
        <w:rPr>
          <w:rFonts w:ascii="Arial" w:hAnsi="Arial" w:cs="Arial"/>
          <w:b/>
        </w:rPr>
      </w:pPr>
      <w:r w:rsidRPr="005B3DA0">
        <w:rPr>
          <w:rFonts w:ascii="Arial" w:hAnsi="Arial" w:cs="Arial"/>
          <w:b/>
        </w:rPr>
        <w:t>The signatures below indicate that the employee has been informed of his/her evaluation and, if needed, any rem</w:t>
      </w:r>
      <w:r w:rsidR="00437CA7" w:rsidRPr="005B3DA0">
        <w:rPr>
          <w:rFonts w:ascii="Arial" w:hAnsi="Arial" w:cs="Arial"/>
          <w:b/>
        </w:rPr>
        <w:t>edial action required.</w:t>
      </w:r>
    </w:p>
    <w:tbl>
      <w:tblPr>
        <w:tblStyle w:val="TableGrid"/>
        <w:tblW w:w="0" w:type="auto"/>
        <w:tblLook w:val="04A0" w:firstRow="1" w:lastRow="0" w:firstColumn="1" w:lastColumn="0" w:noHBand="0" w:noVBand="1"/>
      </w:tblPr>
      <w:tblGrid>
        <w:gridCol w:w="2336"/>
        <w:gridCol w:w="4859"/>
        <w:gridCol w:w="2230"/>
        <w:gridCol w:w="4965"/>
      </w:tblGrid>
      <w:tr w:rsidR="006F63B6" w:rsidRPr="005B3DA0" w14:paraId="46335C92" w14:textId="77777777" w:rsidTr="006F63B6">
        <w:trPr>
          <w:trHeight w:val="953"/>
        </w:trPr>
        <w:tc>
          <w:tcPr>
            <w:tcW w:w="2358" w:type="dxa"/>
            <w:vAlign w:val="center"/>
          </w:tcPr>
          <w:p w14:paraId="30A8A6E2" w14:textId="77777777" w:rsidR="006F63B6" w:rsidRPr="005B3DA0" w:rsidRDefault="006F63B6" w:rsidP="006F63B6">
            <w:pPr>
              <w:rPr>
                <w:rFonts w:ascii="Arial" w:hAnsi="Arial" w:cs="Arial"/>
                <w:b/>
              </w:rPr>
            </w:pPr>
            <w:r w:rsidRPr="005B3DA0">
              <w:rPr>
                <w:rFonts w:ascii="Arial" w:hAnsi="Arial" w:cs="Arial"/>
                <w:b/>
              </w:rPr>
              <w:t>Supervisor Signature:</w:t>
            </w:r>
          </w:p>
        </w:tc>
        <w:tc>
          <w:tcPr>
            <w:tcW w:w="4950" w:type="dxa"/>
            <w:vAlign w:val="center"/>
          </w:tcPr>
          <w:p w14:paraId="5116FE39" w14:textId="77777777" w:rsidR="006F63B6" w:rsidRPr="005B3DA0" w:rsidRDefault="006F63B6" w:rsidP="006F63B6">
            <w:pPr>
              <w:rPr>
                <w:rFonts w:ascii="Arial" w:hAnsi="Arial" w:cs="Arial"/>
                <w:b/>
              </w:rPr>
            </w:pPr>
          </w:p>
        </w:tc>
        <w:tc>
          <w:tcPr>
            <w:tcW w:w="2250" w:type="dxa"/>
            <w:vAlign w:val="center"/>
          </w:tcPr>
          <w:p w14:paraId="7A23AD8A" w14:textId="77777777" w:rsidR="006F63B6" w:rsidRPr="005B3DA0" w:rsidRDefault="006F63B6" w:rsidP="006F63B6">
            <w:pPr>
              <w:rPr>
                <w:rFonts w:ascii="Arial" w:hAnsi="Arial" w:cs="Arial"/>
                <w:b/>
              </w:rPr>
            </w:pPr>
            <w:r w:rsidRPr="005B3DA0">
              <w:rPr>
                <w:rFonts w:ascii="Arial" w:hAnsi="Arial" w:cs="Arial"/>
                <w:b/>
              </w:rPr>
              <w:t>Employee Signature:</w:t>
            </w:r>
          </w:p>
        </w:tc>
        <w:tc>
          <w:tcPr>
            <w:tcW w:w="5058" w:type="dxa"/>
            <w:vAlign w:val="center"/>
          </w:tcPr>
          <w:p w14:paraId="45C5895C" w14:textId="77777777" w:rsidR="006F63B6" w:rsidRPr="005B3DA0" w:rsidRDefault="006F63B6" w:rsidP="006F63B6">
            <w:pPr>
              <w:rPr>
                <w:rFonts w:ascii="Arial" w:hAnsi="Arial" w:cs="Arial"/>
                <w:b/>
              </w:rPr>
            </w:pPr>
          </w:p>
        </w:tc>
      </w:tr>
    </w:tbl>
    <w:p w14:paraId="4E3F5989" w14:textId="58CCAEE9" w:rsidR="007606AD" w:rsidRPr="00F42E59" w:rsidRDefault="007606AD" w:rsidP="00B7700A">
      <w:pPr>
        <w:rPr>
          <w:rFonts w:ascii="Arial" w:hAnsi="Arial" w:cs="Arial"/>
          <w:b/>
        </w:rPr>
      </w:pPr>
    </w:p>
    <w:sectPr w:rsidR="007606AD" w:rsidRPr="00F42E59" w:rsidSect="00511E3C">
      <w:headerReference w:type="default" r:id="rId12"/>
      <w:pgSz w:w="15840" w:h="12240" w:orient="landscape" w:code="1"/>
      <w:pgMar w:top="720" w:right="720" w:bottom="720" w:left="720" w:header="720" w:footer="720" w:gutter="14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2F46B" w14:textId="77777777" w:rsidR="002947B2" w:rsidRDefault="002947B2">
      <w:r>
        <w:separator/>
      </w:r>
    </w:p>
  </w:endnote>
  <w:endnote w:type="continuationSeparator" w:id="0">
    <w:p w14:paraId="38262525" w14:textId="77777777" w:rsidR="002947B2" w:rsidRDefault="002947B2">
      <w:r>
        <w:continuationSeparator/>
      </w:r>
    </w:p>
  </w:endnote>
  <w:endnote w:type="continuationNotice" w:id="1">
    <w:p w14:paraId="02E09E2C" w14:textId="77777777" w:rsidR="002947B2" w:rsidRDefault="00294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DCFDA" w14:textId="77777777" w:rsidR="002947B2" w:rsidRDefault="002947B2">
      <w:r>
        <w:separator/>
      </w:r>
    </w:p>
  </w:footnote>
  <w:footnote w:type="continuationSeparator" w:id="0">
    <w:p w14:paraId="5A552B59" w14:textId="77777777" w:rsidR="002947B2" w:rsidRDefault="002947B2">
      <w:r>
        <w:continuationSeparator/>
      </w:r>
    </w:p>
  </w:footnote>
  <w:footnote w:type="continuationNotice" w:id="1">
    <w:p w14:paraId="39297E99" w14:textId="77777777" w:rsidR="002947B2" w:rsidRDefault="002947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4A208" w14:textId="77777777" w:rsidR="00CF06A1" w:rsidRDefault="00CF06A1" w:rsidP="003B7CC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13D3F" w14:textId="77777777" w:rsidR="00CF06A1" w:rsidRPr="006509BC" w:rsidRDefault="00807A24" w:rsidP="006509BC">
    <w:pPr>
      <w:pStyle w:val="Header"/>
      <w:framePr w:wrap="around" w:vAnchor="text" w:hAnchor="margin" w:xAlign="right" w:y="1"/>
      <w:rPr>
        <w:rStyle w:val="PageNumber"/>
        <w:rFonts w:ascii="Arial" w:hAnsi="Arial" w:cs="Arial"/>
        <w:b/>
        <w:sz w:val="22"/>
        <w:szCs w:val="22"/>
      </w:rPr>
    </w:pPr>
    <w:r>
      <w:rPr>
        <w:rStyle w:val="PageNumber"/>
        <w:lang w:eastAsia="zh-TW"/>
      </w:rPr>
      <w:pict w14:anchorId="2EAB6C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F06A1" w:rsidRPr="006509BC">
      <w:rPr>
        <w:rStyle w:val="PageNumber"/>
        <w:rFonts w:ascii="Arial" w:hAnsi="Arial" w:cs="Arial"/>
        <w:b/>
        <w:sz w:val="22"/>
        <w:szCs w:val="22"/>
      </w:rPr>
      <w:fldChar w:fldCharType="begin"/>
    </w:r>
    <w:r w:rsidR="00CF06A1" w:rsidRPr="006509BC">
      <w:rPr>
        <w:rStyle w:val="PageNumber"/>
        <w:rFonts w:ascii="Arial" w:hAnsi="Arial" w:cs="Arial"/>
        <w:b/>
        <w:sz w:val="22"/>
        <w:szCs w:val="22"/>
      </w:rPr>
      <w:instrText xml:space="preserve">PAGE  </w:instrText>
    </w:r>
    <w:r w:rsidR="00CF06A1" w:rsidRPr="006509BC">
      <w:rPr>
        <w:rStyle w:val="PageNumber"/>
        <w:rFonts w:ascii="Arial" w:hAnsi="Arial" w:cs="Arial"/>
        <w:b/>
        <w:sz w:val="22"/>
        <w:szCs w:val="22"/>
      </w:rPr>
      <w:fldChar w:fldCharType="separate"/>
    </w:r>
    <w:r>
      <w:rPr>
        <w:rStyle w:val="PageNumber"/>
        <w:rFonts w:ascii="Arial" w:hAnsi="Arial" w:cs="Arial"/>
        <w:b/>
        <w:noProof/>
        <w:sz w:val="22"/>
        <w:szCs w:val="22"/>
      </w:rPr>
      <w:t>6</w:t>
    </w:r>
    <w:r w:rsidR="00CF06A1" w:rsidRPr="006509BC">
      <w:rPr>
        <w:rStyle w:val="PageNumber"/>
        <w:rFonts w:ascii="Arial" w:hAnsi="Arial" w:cs="Arial"/>
        <w:b/>
        <w:sz w:val="22"/>
        <w:szCs w:val="22"/>
      </w:rPr>
      <w:fldChar w:fldCharType="end"/>
    </w:r>
  </w:p>
  <w:p w14:paraId="4687864F" w14:textId="77777777" w:rsidR="00CF06A1" w:rsidRDefault="00CF06A1" w:rsidP="0064766D">
    <w:pPr>
      <w:pStyle w:val="Header"/>
      <w:tabs>
        <w:tab w:val="clear" w:pos="8640"/>
        <w:tab w:val="left" w:pos="6480"/>
        <w:tab w:val="right" w:pos="7200"/>
      </w:tabs>
      <w:ind w:right="360"/>
      <w:rPr>
        <w:rFonts w:ascii="Arial" w:hAnsi="Arial" w:cs="Arial"/>
        <w:b/>
        <w:sz w:val="24"/>
        <w:szCs w:val="24"/>
        <w:u w:val="single"/>
      </w:rPr>
    </w:pPr>
    <w:r>
      <w:rPr>
        <w:rFonts w:ascii="Arial" w:hAnsi="Arial" w:cs="Arial"/>
        <w:b/>
        <w:sz w:val="24"/>
        <w:szCs w:val="24"/>
      </w:rPr>
      <w:t>Employee Name:</w:t>
    </w:r>
    <w:r w:rsidRPr="0022024C">
      <w:rPr>
        <w:rFonts w:ascii="Arial" w:hAnsi="Arial" w:cs="Arial"/>
        <w:b/>
        <w:sz w:val="24"/>
        <w:szCs w:val="24"/>
        <w:u w:val="single"/>
      </w:rPr>
      <w:tab/>
    </w:r>
    <w:r w:rsidRPr="0022024C">
      <w:rPr>
        <w:rFonts w:ascii="Arial" w:hAnsi="Arial" w:cs="Arial"/>
        <w:b/>
        <w:sz w:val="24"/>
        <w:szCs w:val="24"/>
        <w:u w:val="single"/>
      </w:rPr>
      <w:tab/>
    </w:r>
    <w:r>
      <w:rPr>
        <w:rFonts w:ascii="Arial" w:hAnsi="Arial" w:cs="Arial"/>
        <w:b/>
        <w:sz w:val="24"/>
        <w:szCs w:val="24"/>
      </w:rPr>
      <w:tab/>
      <w:t>Company Name:_____________________________________</w:t>
    </w:r>
  </w:p>
  <w:p w14:paraId="5838582B" w14:textId="77777777" w:rsidR="00CF06A1" w:rsidRPr="000B5B6B" w:rsidRDefault="00CF06A1" w:rsidP="00511E3C">
    <w:pPr>
      <w:pStyle w:val="Header"/>
      <w:tabs>
        <w:tab w:val="clear" w:pos="8640"/>
        <w:tab w:val="left" w:pos="6480"/>
        <w:tab w:val="right" w:pos="13050"/>
      </w:tabs>
      <w:ind w:right="360"/>
      <w:rPr>
        <w:rFonts w:ascii="Arial" w:hAnsi="Arial" w:cs="Arial"/>
        <w:b/>
        <w:sz w:val="18"/>
        <w:szCs w:val="18"/>
        <w:u w:val="single"/>
      </w:rPr>
    </w:pPr>
  </w:p>
  <w:tbl>
    <w:tblPr>
      <w:tblW w:w="144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0"/>
      <w:gridCol w:w="900"/>
      <w:gridCol w:w="2520"/>
      <w:gridCol w:w="1260"/>
      <w:gridCol w:w="810"/>
      <w:gridCol w:w="1980"/>
      <w:gridCol w:w="2070"/>
      <w:gridCol w:w="900"/>
    </w:tblGrid>
    <w:tr w:rsidR="00CF06A1" w:rsidRPr="00341EF5" w14:paraId="648A430F" w14:textId="77777777" w:rsidTr="00511E3C">
      <w:tc>
        <w:tcPr>
          <w:tcW w:w="14490" w:type="dxa"/>
          <w:gridSpan w:val="8"/>
        </w:tcPr>
        <w:p w14:paraId="049B50CD" w14:textId="595C6F42" w:rsidR="00CF06A1" w:rsidRPr="00341EF5" w:rsidRDefault="00B17E4A" w:rsidP="00511E3C">
          <w:pPr>
            <w:jc w:val="center"/>
            <w:rPr>
              <w:rFonts w:ascii="Arial" w:hAnsi="Arial" w:cs="Arial"/>
              <w:b/>
              <w:sz w:val="24"/>
              <w:szCs w:val="24"/>
            </w:rPr>
          </w:pPr>
          <w:r>
            <w:rPr>
              <w:rFonts w:ascii="Arial" w:hAnsi="Arial" w:cs="Arial"/>
              <w:b/>
              <w:sz w:val="24"/>
              <w:szCs w:val="24"/>
            </w:rPr>
            <w:t>FRONT-END WHEEL LOADER</w:t>
          </w:r>
          <w:r w:rsidR="008D46B8">
            <w:rPr>
              <w:rFonts w:ascii="Arial" w:hAnsi="Arial" w:cs="Arial"/>
              <w:b/>
              <w:sz w:val="24"/>
              <w:szCs w:val="24"/>
            </w:rPr>
            <w:t xml:space="preserve"> </w:t>
          </w:r>
          <w:r w:rsidR="00CF06A1">
            <w:rPr>
              <w:rFonts w:ascii="Arial" w:hAnsi="Arial" w:cs="Arial"/>
              <w:b/>
              <w:sz w:val="24"/>
              <w:szCs w:val="24"/>
            </w:rPr>
            <w:t>Operator</w:t>
          </w:r>
          <w:r w:rsidR="00CF06A1" w:rsidRPr="00341EF5">
            <w:rPr>
              <w:rFonts w:ascii="Arial" w:hAnsi="Arial" w:cs="Arial"/>
              <w:b/>
              <w:sz w:val="24"/>
              <w:szCs w:val="24"/>
            </w:rPr>
            <w:t xml:space="preserve"> </w:t>
          </w:r>
          <w:r w:rsidR="00CF06A1">
            <w:rPr>
              <w:rFonts w:ascii="Arial" w:hAnsi="Arial" w:cs="Arial"/>
              <w:b/>
              <w:sz w:val="24"/>
              <w:szCs w:val="24"/>
            </w:rPr>
            <w:t>Competency Criteria</w:t>
          </w:r>
        </w:p>
        <w:p w14:paraId="55778085" w14:textId="0AD4F5AC" w:rsidR="00CF06A1" w:rsidRPr="00341EF5" w:rsidRDefault="00CF06A1" w:rsidP="00F67D0E">
          <w:pPr>
            <w:jc w:val="center"/>
            <w:rPr>
              <w:rFonts w:ascii="Arial" w:hAnsi="Arial" w:cs="Arial"/>
              <w:b/>
              <w:sz w:val="24"/>
              <w:szCs w:val="24"/>
            </w:rPr>
          </w:pPr>
          <w:r w:rsidRPr="00341EF5">
            <w:rPr>
              <w:rFonts w:ascii="Arial" w:hAnsi="Arial" w:cs="Arial"/>
              <w:sz w:val="16"/>
              <w:szCs w:val="16"/>
            </w:rPr>
            <w:t xml:space="preserve">(IADC </w:t>
          </w:r>
          <w:r w:rsidR="00B17E4A">
            <w:rPr>
              <w:rFonts w:ascii="Arial" w:hAnsi="Arial" w:cs="Arial"/>
              <w:sz w:val="16"/>
              <w:szCs w:val="16"/>
            </w:rPr>
            <w:t>FRONT-END WHEEL LOADER</w:t>
          </w:r>
          <w:r>
            <w:rPr>
              <w:rFonts w:ascii="Arial" w:hAnsi="Arial" w:cs="Arial"/>
              <w:sz w:val="16"/>
              <w:szCs w:val="16"/>
            </w:rPr>
            <w:t xml:space="preserve"> Operator</w:t>
          </w:r>
          <w:r w:rsidRPr="00341EF5">
            <w:rPr>
              <w:rFonts w:ascii="Arial" w:hAnsi="Arial" w:cs="Arial"/>
              <w:sz w:val="16"/>
              <w:szCs w:val="16"/>
            </w:rPr>
            <w:t xml:space="preserve"> </w:t>
          </w:r>
          <w:r>
            <w:rPr>
              <w:rFonts w:ascii="Arial" w:hAnsi="Arial" w:cs="Arial"/>
              <w:sz w:val="16"/>
              <w:szCs w:val="16"/>
            </w:rPr>
            <w:t>Competency Form Draft</w:t>
          </w:r>
          <w:r w:rsidRPr="00341EF5">
            <w:rPr>
              <w:rFonts w:ascii="Arial" w:hAnsi="Arial" w:cs="Arial"/>
              <w:sz w:val="16"/>
              <w:szCs w:val="16"/>
            </w:rPr>
            <w:t>)</w:t>
          </w:r>
        </w:p>
      </w:tc>
    </w:tr>
    <w:tr w:rsidR="00CF06A1" w:rsidRPr="00341EF5" w14:paraId="6E881A43" w14:textId="77777777" w:rsidTr="00511E3C">
      <w:tc>
        <w:tcPr>
          <w:tcW w:w="4050" w:type="dxa"/>
          <w:tcBorders>
            <w:bottom w:val="single" w:sz="4" w:space="0" w:color="000000"/>
          </w:tcBorders>
        </w:tcPr>
        <w:p w14:paraId="273B8100" w14:textId="77777777" w:rsidR="00CF06A1" w:rsidRPr="00341EF5" w:rsidRDefault="00CF06A1" w:rsidP="00511E3C">
          <w:pPr>
            <w:jc w:val="center"/>
            <w:rPr>
              <w:rFonts w:ascii="Arial" w:hAnsi="Arial" w:cs="Arial"/>
              <w:b/>
            </w:rPr>
          </w:pPr>
          <w:r w:rsidRPr="00341EF5">
            <w:rPr>
              <w:rFonts w:ascii="Arial" w:hAnsi="Arial" w:cs="Arial"/>
              <w:b/>
            </w:rPr>
            <w:t xml:space="preserve">JOB </w:t>
          </w:r>
          <w:r>
            <w:rPr>
              <w:rFonts w:ascii="Arial" w:hAnsi="Arial" w:cs="Arial"/>
              <w:b/>
            </w:rPr>
            <w:t>COMPETENCIES</w:t>
          </w:r>
        </w:p>
      </w:tc>
      <w:tc>
        <w:tcPr>
          <w:tcW w:w="5490" w:type="dxa"/>
          <w:gridSpan w:val="4"/>
          <w:tcBorders>
            <w:right w:val="single" w:sz="18" w:space="0" w:color="000000"/>
          </w:tcBorders>
        </w:tcPr>
        <w:p w14:paraId="30D09BB7" w14:textId="77777777" w:rsidR="00CF06A1" w:rsidRPr="00341EF5" w:rsidRDefault="00CF06A1" w:rsidP="008D5769">
          <w:pPr>
            <w:jc w:val="center"/>
            <w:rPr>
              <w:rFonts w:ascii="Arial" w:hAnsi="Arial" w:cs="Arial"/>
              <w:b/>
            </w:rPr>
          </w:pPr>
          <w:r>
            <w:rPr>
              <w:rFonts w:ascii="Arial" w:hAnsi="Arial" w:cs="Arial"/>
              <w:b/>
            </w:rPr>
            <w:t>EMPLOYEE TRAINING</w:t>
          </w:r>
        </w:p>
      </w:tc>
      <w:tc>
        <w:tcPr>
          <w:tcW w:w="4950" w:type="dxa"/>
          <w:gridSpan w:val="3"/>
          <w:tcBorders>
            <w:left w:val="single" w:sz="18" w:space="0" w:color="000000"/>
          </w:tcBorders>
        </w:tcPr>
        <w:p w14:paraId="4DF29698" w14:textId="77777777" w:rsidR="00CF06A1" w:rsidRDefault="00CF06A1" w:rsidP="00511E3C">
          <w:pPr>
            <w:jc w:val="center"/>
            <w:rPr>
              <w:rFonts w:ascii="Arial" w:hAnsi="Arial" w:cs="Arial"/>
              <w:b/>
            </w:rPr>
          </w:pPr>
          <w:r>
            <w:rPr>
              <w:rFonts w:ascii="Arial" w:hAnsi="Arial" w:cs="Arial"/>
              <w:b/>
            </w:rPr>
            <w:t>EVALUATION</w:t>
          </w:r>
        </w:p>
      </w:tc>
    </w:tr>
    <w:tr w:rsidR="00CF06A1" w:rsidRPr="00341EF5" w14:paraId="0506535C" w14:textId="77777777" w:rsidTr="002C07E2">
      <w:tc>
        <w:tcPr>
          <w:tcW w:w="4050" w:type="dxa"/>
          <w:shd w:val="clear" w:color="auto" w:fill="BFBFBF"/>
        </w:tcPr>
        <w:p w14:paraId="76645C65" w14:textId="77777777" w:rsidR="00CF06A1" w:rsidRPr="00341EF5" w:rsidRDefault="00CF06A1" w:rsidP="00511E3C">
          <w:pPr>
            <w:rPr>
              <w:rFonts w:ascii="Arial" w:hAnsi="Arial" w:cs="Arial"/>
            </w:rPr>
          </w:pPr>
        </w:p>
      </w:tc>
      <w:tc>
        <w:tcPr>
          <w:tcW w:w="900" w:type="dxa"/>
          <w:shd w:val="clear" w:color="auto" w:fill="BFBFBF" w:themeFill="background1" w:themeFillShade="BF"/>
          <w:vAlign w:val="center"/>
        </w:tcPr>
        <w:p w14:paraId="033989CD" w14:textId="77777777" w:rsidR="00CF06A1" w:rsidRPr="001B5331" w:rsidRDefault="00CF06A1" w:rsidP="00511E3C">
          <w:pPr>
            <w:jc w:val="center"/>
            <w:rPr>
              <w:rFonts w:ascii="Arial" w:hAnsi="Arial" w:cs="Arial"/>
              <w:sz w:val="14"/>
              <w:szCs w:val="14"/>
            </w:rPr>
          </w:pPr>
          <w:r>
            <w:rPr>
              <w:rFonts w:ascii="Arial" w:hAnsi="Arial" w:cs="Arial"/>
              <w:sz w:val="14"/>
              <w:szCs w:val="14"/>
            </w:rPr>
            <w:t>Training</w:t>
          </w:r>
          <w:r w:rsidRPr="001B5331">
            <w:rPr>
              <w:rFonts w:ascii="Arial" w:hAnsi="Arial" w:cs="Arial"/>
              <w:sz w:val="14"/>
              <w:szCs w:val="14"/>
            </w:rPr>
            <w:t xml:space="preserve"> Date</w:t>
          </w:r>
        </w:p>
      </w:tc>
      <w:tc>
        <w:tcPr>
          <w:tcW w:w="2520" w:type="dxa"/>
          <w:shd w:val="clear" w:color="auto" w:fill="BFBFBF" w:themeFill="background1" w:themeFillShade="BF"/>
          <w:vAlign w:val="center"/>
        </w:tcPr>
        <w:p w14:paraId="516841BB" w14:textId="77777777" w:rsidR="00CF06A1" w:rsidRDefault="00CF06A1" w:rsidP="000D1CEE">
          <w:pPr>
            <w:jc w:val="center"/>
            <w:rPr>
              <w:rFonts w:ascii="Arial" w:hAnsi="Arial" w:cs="Arial"/>
              <w:sz w:val="14"/>
              <w:szCs w:val="14"/>
            </w:rPr>
          </w:pPr>
          <w:r w:rsidRPr="001B5331">
            <w:rPr>
              <w:rFonts w:ascii="Arial" w:hAnsi="Arial" w:cs="Arial"/>
              <w:sz w:val="14"/>
              <w:szCs w:val="14"/>
            </w:rPr>
            <w:t xml:space="preserve">Method of </w:t>
          </w:r>
          <w:r>
            <w:rPr>
              <w:rFonts w:ascii="Arial" w:hAnsi="Arial" w:cs="Arial"/>
              <w:sz w:val="14"/>
              <w:szCs w:val="14"/>
            </w:rPr>
            <w:t>Training</w:t>
          </w:r>
        </w:p>
        <w:p w14:paraId="27AE8EFC" w14:textId="77777777" w:rsidR="00CF06A1" w:rsidRPr="001B5331" w:rsidRDefault="00CF06A1" w:rsidP="000D1CEE">
          <w:pPr>
            <w:jc w:val="center"/>
            <w:rPr>
              <w:rFonts w:ascii="Arial" w:hAnsi="Arial" w:cs="Arial"/>
              <w:sz w:val="14"/>
              <w:szCs w:val="14"/>
            </w:rPr>
          </w:pPr>
          <w:r w:rsidRPr="001B5331">
            <w:rPr>
              <w:rFonts w:ascii="Arial" w:hAnsi="Arial" w:cs="Arial"/>
              <w:sz w:val="14"/>
              <w:szCs w:val="14"/>
            </w:rPr>
            <w:t xml:space="preserve"> (Demonstrate, Verbal Questioning)</w:t>
          </w:r>
        </w:p>
      </w:tc>
      <w:tc>
        <w:tcPr>
          <w:tcW w:w="1260" w:type="dxa"/>
          <w:shd w:val="clear" w:color="auto" w:fill="BFBFBF" w:themeFill="background1" w:themeFillShade="BF"/>
          <w:vAlign w:val="center"/>
        </w:tcPr>
        <w:p w14:paraId="6EB0212D" w14:textId="77777777" w:rsidR="00CF06A1" w:rsidRPr="001B5331" w:rsidRDefault="00CF06A1" w:rsidP="00511E3C">
          <w:pPr>
            <w:jc w:val="center"/>
            <w:rPr>
              <w:rFonts w:ascii="Arial" w:hAnsi="Arial" w:cs="Arial"/>
              <w:sz w:val="14"/>
              <w:szCs w:val="14"/>
            </w:rPr>
          </w:pPr>
          <w:r w:rsidRPr="001B5331">
            <w:rPr>
              <w:rFonts w:ascii="Arial" w:hAnsi="Arial" w:cs="Arial"/>
              <w:sz w:val="14"/>
              <w:szCs w:val="14"/>
            </w:rPr>
            <w:t xml:space="preserve">Employee Performance (Acceptable, Not Acceptable) </w:t>
          </w:r>
        </w:p>
      </w:tc>
      <w:tc>
        <w:tcPr>
          <w:tcW w:w="810" w:type="dxa"/>
          <w:tcBorders>
            <w:right w:val="single" w:sz="18" w:space="0" w:color="000000"/>
          </w:tcBorders>
          <w:shd w:val="clear" w:color="auto" w:fill="BFBFBF" w:themeFill="background1" w:themeFillShade="BF"/>
          <w:vAlign w:val="center"/>
        </w:tcPr>
        <w:p w14:paraId="75F5AE0F" w14:textId="77777777" w:rsidR="00CF06A1" w:rsidRPr="001B5331" w:rsidRDefault="00CF06A1" w:rsidP="00511E3C">
          <w:pPr>
            <w:jc w:val="center"/>
            <w:rPr>
              <w:rFonts w:ascii="Arial" w:hAnsi="Arial" w:cs="Arial"/>
              <w:sz w:val="14"/>
              <w:szCs w:val="14"/>
            </w:rPr>
          </w:pPr>
          <w:r>
            <w:rPr>
              <w:rFonts w:ascii="Arial" w:hAnsi="Arial" w:cs="Arial"/>
              <w:sz w:val="14"/>
              <w:szCs w:val="14"/>
            </w:rPr>
            <w:t>Trainer’s</w:t>
          </w:r>
          <w:r w:rsidRPr="001B5331">
            <w:rPr>
              <w:rFonts w:ascii="Arial" w:hAnsi="Arial" w:cs="Arial"/>
              <w:sz w:val="14"/>
              <w:szCs w:val="14"/>
            </w:rPr>
            <w:t xml:space="preserve"> Initials</w:t>
          </w:r>
        </w:p>
      </w:tc>
      <w:tc>
        <w:tcPr>
          <w:tcW w:w="1980" w:type="dxa"/>
          <w:tcBorders>
            <w:left w:val="single" w:sz="18" w:space="0" w:color="000000"/>
          </w:tcBorders>
          <w:shd w:val="clear" w:color="auto" w:fill="BFBFBF" w:themeFill="background1" w:themeFillShade="BF"/>
          <w:vAlign w:val="center"/>
        </w:tcPr>
        <w:p w14:paraId="6D23793F" w14:textId="77777777" w:rsidR="00CF06A1" w:rsidRPr="001B5331" w:rsidRDefault="00CF06A1" w:rsidP="00511E3C">
          <w:pPr>
            <w:jc w:val="center"/>
            <w:rPr>
              <w:rFonts w:ascii="Arial" w:hAnsi="Arial" w:cs="Arial"/>
              <w:sz w:val="14"/>
              <w:szCs w:val="14"/>
            </w:rPr>
          </w:pPr>
          <w:r>
            <w:rPr>
              <w:rFonts w:ascii="Arial" w:hAnsi="Arial" w:cs="Arial"/>
              <w:sz w:val="14"/>
              <w:szCs w:val="14"/>
            </w:rPr>
            <w:t>Evaluation Date</w:t>
          </w:r>
        </w:p>
      </w:tc>
      <w:tc>
        <w:tcPr>
          <w:tcW w:w="2070" w:type="dxa"/>
          <w:shd w:val="clear" w:color="auto" w:fill="BFBFBF" w:themeFill="background1" w:themeFillShade="BF"/>
          <w:vAlign w:val="center"/>
        </w:tcPr>
        <w:p w14:paraId="04EF5336" w14:textId="77777777" w:rsidR="00CF06A1" w:rsidRPr="001B5331" w:rsidRDefault="00CF06A1" w:rsidP="00511E3C">
          <w:pPr>
            <w:jc w:val="center"/>
            <w:rPr>
              <w:rFonts w:ascii="Arial" w:hAnsi="Arial" w:cs="Arial"/>
              <w:sz w:val="14"/>
              <w:szCs w:val="14"/>
            </w:rPr>
          </w:pPr>
          <w:r w:rsidRPr="007564F5">
            <w:rPr>
              <w:rFonts w:ascii="Arial" w:hAnsi="Arial" w:cs="Arial"/>
              <w:sz w:val="14"/>
              <w:szCs w:val="14"/>
            </w:rPr>
            <w:t xml:space="preserve">Employee Performance (Acceptable, Not </w:t>
          </w:r>
          <w:r>
            <w:rPr>
              <w:rFonts w:ascii="Arial" w:hAnsi="Arial" w:cs="Arial"/>
              <w:sz w:val="14"/>
              <w:szCs w:val="14"/>
            </w:rPr>
            <w:t>A</w:t>
          </w:r>
          <w:r w:rsidRPr="007564F5">
            <w:rPr>
              <w:rFonts w:ascii="Arial" w:hAnsi="Arial" w:cs="Arial"/>
              <w:sz w:val="14"/>
              <w:szCs w:val="14"/>
            </w:rPr>
            <w:t>cceptable)</w:t>
          </w:r>
        </w:p>
      </w:tc>
      <w:tc>
        <w:tcPr>
          <w:tcW w:w="900" w:type="dxa"/>
          <w:shd w:val="clear" w:color="auto" w:fill="BFBFBF" w:themeFill="background1" w:themeFillShade="BF"/>
          <w:vAlign w:val="center"/>
        </w:tcPr>
        <w:p w14:paraId="6C57F2B1" w14:textId="77777777" w:rsidR="00CF06A1" w:rsidRPr="001B5331" w:rsidRDefault="00CF06A1" w:rsidP="00511E3C">
          <w:pPr>
            <w:jc w:val="center"/>
            <w:rPr>
              <w:rFonts w:ascii="Arial" w:hAnsi="Arial" w:cs="Arial"/>
              <w:sz w:val="14"/>
              <w:szCs w:val="14"/>
            </w:rPr>
          </w:pPr>
          <w:r>
            <w:rPr>
              <w:rFonts w:ascii="Arial" w:hAnsi="Arial" w:cs="Arial"/>
              <w:sz w:val="14"/>
              <w:szCs w:val="14"/>
            </w:rPr>
            <w:t xml:space="preserve">Assessor’s Initials </w:t>
          </w:r>
        </w:p>
      </w:tc>
    </w:tr>
  </w:tbl>
  <w:p w14:paraId="5EB8A8FE" w14:textId="77777777" w:rsidR="00CF06A1" w:rsidRPr="000B5B6B" w:rsidRDefault="00CF06A1" w:rsidP="00511E3C">
    <w:pPr>
      <w:pStyle w:val="Header"/>
      <w:tabs>
        <w:tab w:val="clear" w:pos="8640"/>
        <w:tab w:val="left" w:pos="6480"/>
        <w:tab w:val="right" w:pos="13050"/>
      </w:tabs>
      <w:ind w:left="-90" w:right="360"/>
      <w:rPr>
        <w:rFonts w:ascii="Arial" w:hAnsi="Arial" w:cs="Arial"/>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4C8"/>
    <w:multiLevelType w:val="hybridMultilevel"/>
    <w:tmpl w:val="10B2E12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08D45DC0"/>
    <w:multiLevelType w:val="hybridMultilevel"/>
    <w:tmpl w:val="CF4AD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102837"/>
    <w:multiLevelType w:val="hybridMultilevel"/>
    <w:tmpl w:val="E6108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43096"/>
    <w:multiLevelType w:val="hybridMultilevel"/>
    <w:tmpl w:val="665072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6F16C3"/>
    <w:multiLevelType w:val="hybridMultilevel"/>
    <w:tmpl w:val="8222F638"/>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5">
    <w:nsid w:val="28B86809"/>
    <w:multiLevelType w:val="hybridMultilevel"/>
    <w:tmpl w:val="99887616"/>
    <w:lvl w:ilvl="0" w:tplc="D93A3B34">
      <w:start w:val="1"/>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8E0445A"/>
    <w:multiLevelType w:val="hybridMultilevel"/>
    <w:tmpl w:val="4620A2C6"/>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D4E28"/>
    <w:multiLevelType w:val="hybridMultilevel"/>
    <w:tmpl w:val="1382BEF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B70FD"/>
    <w:multiLevelType w:val="hybridMultilevel"/>
    <w:tmpl w:val="9CE0EC6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97108A"/>
    <w:multiLevelType w:val="hybridMultilevel"/>
    <w:tmpl w:val="ED348E1E"/>
    <w:lvl w:ilvl="0" w:tplc="073E4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910403"/>
    <w:multiLevelType w:val="hybridMultilevel"/>
    <w:tmpl w:val="AA7E504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387B0249"/>
    <w:multiLevelType w:val="hybridMultilevel"/>
    <w:tmpl w:val="E9C49B08"/>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3">
    <w:nsid w:val="39081CBA"/>
    <w:multiLevelType w:val="hybridMultilevel"/>
    <w:tmpl w:val="C19ADC4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3A9B1602"/>
    <w:multiLevelType w:val="hybridMultilevel"/>
    <w:tmpl w:val="D47AC748"/>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5">
    <w:nsid w:val="4070385D"/>
    <w:multiLevelType w:val="hybridMultilevel"/>
    <w:tmpl w:val="6D28229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nsid w:val="4396252D"/>
    <w:multiLevelType w:val="multilevel"/>
    <w:tmpl w:val="4A6C5FB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4D1F60"/>
    <w:multiLevelType w:val="hybridMultilevel"/>
    <w:tmpl w:val="A94A115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1">
      <w:start w:val="1"/>
      <w:numFmt w:val="decimal"/>
      <w:lvlText w:val="%3)"/>
      <w:lvlJc w:val="left"/>
      <w:pPr>
        <w:tabs>
          <w:tab w:val="num" w:pos="3420"/>
        </w:tabs>
        <w:ind w:left="3420" w:hanging="360"/>
      </w:pPr>
    </w:lvl>
    <w:lvl w:ilvl="3" w:tplc="0409000F">
      <w:start w:val="1"/>
      <w:numFmt w:val="decimal"/>
      <w:lvlText w:val="%4."/>
      <w:lvlJc w:val="left"/>
      <w:pPr>
        <w:tabs>
          <w:tab w:val="num" w:pos="3960"/>
        </w:tabs>
        <w:ind w:left="3960" w:hanging="360"/>
      </w:pPr>
    </w:lvl>
    <w:lvl w:ilvl="4" w:tplc="8836F28C">
      <w:start w:val="3"/>
      <w:numFmt w:val="decimal"/>
      <w:lvlText w:val="%5"/>
      <w:lvlJc w:val="left"/>
      <w:pPr>
        <w:ind w:left="4680" w:hanging="360"/>
      </w:pPr>
      <w:rPr>
        <w:rFonts w:hint="default"/>
      </w:rPr>
    </w:lvl>
    <w:lvl w:ilvl="5" w:tplc="5B66CFF0">
      <w:start w:val="6"/>
      <w:numFmt w:val="bullet"/>
      <w:lvlText w:val="-"/>
      <w:lvlJc w:val="left"/>
      <w:pPr>
        <w:ind w:left="5580" w:hanging="360"/>
      </w:pPr>
      <w:rPr>
        <w:rFonts w:ascii="Arial" w:eastAsia="Times New Roman" w:hAnsi="Arial" w:cs="Arial"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B3443B7"/>
    <w:multiLevelType w:val="hybridMultilevel"/>
    <w:tmpl w:val="F09E6E8E"/>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2C494D"/>
    <w:multiLevelType w:val="hybridMultilevel"/>
    <w:tmpl w:val="2C8C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E63570"/>
    <w:multiLevelType w:val="hybridMultilevel"/>
    <w:tmpl w:val="95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F4B1A"/>
    <w:multiLevelType w:val="hybridMultilevel"/>
    <w:tmpl w:val="EF7AC9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433CB"/>
    <w:multiLevelType w:val="hybridMultilevel"/>
    <w:tmpl w:val="A5AE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D0AB8"/>
    <w:multiLevelType w:val="hybridMultilevel"/>
    <w:tmpl w:val="A59A87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A2C772D"/>
    <w:multiLevelType w:val="hybridMultilevel"/>
    <w:tmpl w:val="B2F6043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70EB3782"/>
    <w:multiLevelType w:val="hybridMultilevel"/>
    <w:tmpl w:val="FEDAB45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nsid w:val="73AF4E13"/>
    <w:multiLevelType w:val="hybridMultilevel"/>
    <w:tmpl w:val="39667C84"/>
    <w:lvl w:ilvl="0" w:tplc="8EAAAC44">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9E5271"/>
    <w:multiLevelType w:val="hybridMultilevel"/>
    <w:tmpl w:val="1E4235A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6"/>
  </w:num>
  <w:num w:numId="2">
    <w:abstractNumId w:val="9"/>
  </w:num>
  <w:num w:numId="3">
    <w:abstractNumId w:val="17"/>
  </w:num>
  <w:num w:numId="4">
    <w:abstractNumId w:val="23"/>
  </w:num>
  <w:num w:numId="5">
    <w:abstractNumId w:val="20"/>
  </w:num>
  <w:num w:numId="6">
    <w:abstractNumId w:val="10"/>
  </w:num>
  <w:num w:numId="7">
    <w:abstractNumId w:val="1"/>
  </w:num>
  <w:num w:numId="8">
    <w:abstractNumId w:val="13"/>
  </w:num>
  <w:num w:numId="9">
    <w:abstractNumId w:val="18"/>
  </w:num>
  <w:num w:numId="10">
    <w:abstractNumId w:val="21"/>
  </w:num>
  <w:num w:numId="11">
    <w:abstractNumId w:val="15"/>
  </w:num>
  <w:num w:numId="12">
    <w:abstractNumId w:val="8"/>
  </w:num>
  <w:num w:numId="13">
    <w:abstractNumId w:val="0"/>
  </w:num>
  <w:num w:numId="14">
    <w:abstractNumId w:val="25"/>
  </w:num>
  <w:num w:numId="15">
    <w:abstractNumId w:val="22"/>
  </w:num>
  <w:num w:numId="16">
    <w:abstractNumId w:val="11"/>
  </w:num>
  <w:num w:numId="17">
    <w:abstractNumId w:val="19"/>
  </w:num>
  <w:num w:numId="18">
    <w:abstractNumId w:val="26"/>
  </w:num>
  <w:num w:numId="19">
    <w:abstractNumId w:val="27"/>
  </w:num>
  <w:num w:numId="20">
    <w:abstractNumId w:val="2"/>
  </w:num>
  <w:num w:numId="21">
    <w:abstractNumId w:val="5"/>
  </w:num>
  <w:num w:numId="22">
    <w:abstractNumId w:val="4"/>
  </w:num>
  <w:num w:numId="23">
    <w:abstractNumId w:val="14"/>
  </w:num>
  <w:num w:numId="24">
    <w:abstractNumId w:val="12"/>
  </w:num>
  <w:num w:numId="25">
    <w:abstractNumId w:val="24"/>
  </w:num>
  <w:num w:numId="26">
    <w:abstractNumId w:val="7"/>
  </w:num>
  <w:num w:numId="27">
    <w:abstractNumId w:val="3"/>
  </w:num>
  <w:num w:numId="2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9F"/>
    <w:rsid w:val="0000055F"/>
    <w:rsid w:val="000009D2"/>
    <w:rsid w:val="000013C6"/>
    <w:rsid w:val="00001785"/>
    <w:rsid w:val="0001097F"/>
    <w:rsid w:val="00013C7F"/>
    <w:rsid w:val="00020CBA"/>
    <w:rsid w:val="00022EB9"/>
    <w:rsid w:val="00025D43"/>
    <w:rsid w:val="000332E9"/>
    <w:rsid w:val="00037602"/>
    <w:rsid w:val="00037E57"/>
    <w:rsid w:val="0004286E"/>
    <w:rsid w:val="0004739B"/>
    <w:rsid w:val="000521C1"/>
    <w:rsid w:val="00052280"/>
    <w:rsid w:val="00062213"/>
    <w:rsid w:val="00063F5F"/>
    <w:rsid w:val="000649FB"/>
    <w:rsid w:val="0007065A"/>
    <w:rsid w:val="000732E0"/>
    <w:rsid w:val="00076507"/>
    <w:rsid w:val="000868CC"/>
    <w:rsid w:val="000A6912"/>
    <w:rsid w:val="000A699C"/>
    <w:rsid w:val="000B1BE2"/>
    <w:rsid w:val="000B70E7"/>
    <w:rsid w:val="000B7935"/>
    <w:rsid w:val="000C0270"/>
    <w:rsid w:val="000C25CC"/>
    <w:rsid w:val="000D1CEE"/>
    <w:rsid w:val="000D2573"/>
    <w:rsid w:val="000D4169"/>
    <w:rsid w:val="000D5000"/>
    <w:rsid w:val="000F5F06"/>
    <w:rsid w:val="000F7802"/>
    <w:rsid w:val="00101EC9"/>
    <w:rsid w:val="0010262C"/>
    <w:rsid w:val="001036C6"/>
    <w:rsid w:val="001060BD"/>
    <w:rsid w:val="0011534B"/>
    <w:rsid w:val="00117DEA"/>
    <w:rsid w:val="001209A9"/>
    <w:rsid w:val="0012237C"/>
    <w:rsid w:val="00122F65"/>
    <w:rsid w:val="0012382C"/>
    <w:rsid w:val="0012388B"/>
    <w:rsid w:val="001258DE"/>
    <w:rsid w:val="00133358"/>
    <w:rsid w:val="00140C0D"/>
    <w:rsid w:val="001435EB"/>
    <w:rsid w:val="00144884"/>
    <w:rsid w:val="00145281"/>
    <w:rsid w:val="001460DB"/>
    <w:rsid w:val="00146313"/>
    <w:rsid w:val="00147AB8"/>
    <w:rsid w:val="00152050"/>
    <w:rsid w:val="00154295"/>
    <w:rsid w:val="00163580"/>
    <w:rsid w:val="00163E82"/>
    <w:rsid w:val="00167820"/>
    <w:rsid w:val="00180AB2"/>
    <w:rsid w:val="00180C62"/>
    <w:rsid w:val="00185614"/>
    <w:rsid w:val="00185634"/>
    <w:rsid w:val="00187041"/>
    <w:rsid w:val="00190452"/>
    <w:rsid w:val="00191406"/>
    <w:rsid w:val="00194639"/>
    <w:rsid w:val="001955F4"/>
    <w:rsid w:val="00196986"/>
    <w:rsid w:val="001A2C25"/>
    <w:rsid w:val="001A4093"/>
    <w:rsid w:val="001B0767"/>
    <w:rsid w:val="001B5331"/>
    <w:rsid w:val="001B7DF8"/>
    <w:rsid w:val="001D7408"/>
    <w:rsid w:val="001E57BE"/>
    <w:rsid w:val="001E61AE"/>
    <w:rsid w:val="001F0C3D"/>
    <w:rsid w:val="001F2F2C"/>
    <w:rsid w:val="001F6BA3"/>
    <w:rsid w:val="002031F1"/>
    <w:rsid w:val="0020437D"/>
    <w:rsid w:val="0020794F"/>
    <w:rsid w:val="00210F18"/>
    <w:rsid w:val="002142F3"/>
    <w:rsid w:val="00217106"/>
    <w:rsid w:val="00223D2E"/>
    <w:rsid w:val="002256B4"/>
    <w:rsid w:val="0022601F"/>
    <w:rsid w:val="00226753"/>
    <w:rsid w:val="0023038D"/>
    <w:rsid w:val="0023754B"/>
    <w:rsid w:val="002412C1"/>
    <w:rsid w:val="00241C8D"/>
    <w:rsid w:val="00243BF4"/>
    <w:rsid w:val="002440F0"/>
    <w:rsid w:val="0024601F"/>
    <w:rsid w:val="00257C2C"/>
    <w:rsid w:val="00257CBA"/>
    <w:rsid w:val="00261970"/>
    <w:rsid w:val="00261AA1"/>
    <w:rsid w:val="00264ED4"/>
    <w:rsid w:val="00266340"/>
    <w:rsid w:val="002679E3"/>
    <w:rsid w:val="002714DC"/>
    <w:rsid w:val="002724BB"/>
    <w:rsid w:val="00272EA4"/>
    <w:rsid w:val="00273DB2"/>
    <w:rsid w:val="0028478A"/>
    <w:rsid w:val="00294497"/>
    <w:rsid w:val="002947B2"/>
    <w:rsid w:val="002B3D5B"/>
    <w:rsid w:val="002B7A66"/>
    <w:rsid w:val="002C07E2"/>
    <w:rsid w:val="002C1CE7"/>
    <w:rsid w:val="002D4A97"/>
    <w:rsid w:val="002F2009"/>
    <w:rsid w:val="002F42EB"/>
    <w:rsid w:val="0030257F"/>
    <w:rsid w:val="00311FB2"/>
    <w:rsid w:val="00317129"/>
    <w:rsid w:val="00323D25"/>
    <w:rsid w:val="003311C6"/>
    <w:rsid w:val="0033311B"/>
    <w:rsid w:val="00342EE4"/>
    <w:rsid w:val="0034329F"/>
    <w:rsid w:val="003452F6"/>
    <w:rsid w:val="00347245"/>
    <w:rsid w:val="00347EA4"/>
    <w:rsid w:val="00351951"/>
    <w:rsid w:val="003542F9"/>
    <w:rsid w:val="003547A2"/>
    <w:rsid w:val="0035528B"/>
    <w:rsid w:val="00364C83"/>
    <w:rsid w:val="00365E7A"/>
    <w:rsid w:val="00366500"/>
    <w:rsid w:val="00366C0B"/>
    <w:rsid w:val="00374C28"/>
    <w:rsid w:val="00374FD5"/>
    <w:rsid w:val="00375E27"/>
    <w:rsid w:val="0038065D"/>
    <w:rsid w:val="003811E3"/>
    <w:rsid w:val="00382AE4"/>
    <w:rsid w:val="003864E4"/>
    <w:rsid w:val="003906FF"/>
    <w:rsid w:val="00392CD3"/>
    <w:rsid w:val="00395A8E"/>
    <w:rsid w:val="003A2333"/>
    <w:rsid w:val="003A2FEA"/>
    <w:rsid w:val="003A680F"/>
    <w:rsid w:val="003B6C9C"/>
    <w:rsid w:val="003B7CC9"/>
    <w:rsid w:val="003C075B"/>
    <w:rsid w:val="003C4523"/>
    <w:rsid w:val="003C5EE1"/>
    <w:rsid w:val="003C621C"/>
    <w:rsid w:val="003D2E3C"/>
    <w:rsid w:val="003D3221"/>
    <w:rsid w:val="003D45B2"/>
    <w:rsid w:val="003E063F"/>
    <w:rsid w:val="003E1248"/>
    <w:rsid w:val="003F07DB"/>
    <w:rsid w:val="003F5DE1"/>
    <w:rsid w:val="00405500"/>
    <w:rsid w:val="004121C1"/>
    <w:rsid w:val="00422C28"/>
    <w:rsid w:val="0042568B"/>
    <w:rsid w:val="004301A3"/>
    <w:rsid w:val="00432397"/>
    <w:rsid w:val="0043693A"/>
    <w:rsid w:val="00437CA7"/>
    <w:rsid w:val="00440992"/>
    <w:rsid w:val="0044305C"/>
    <w:rsid w:val="00444B54"/>
    <w:rsid w:val="00450842"/>
    <w:rsid w:val="0045191D"/>
    <w:rsid w:val="0045357E"/>
    <w:rsid w:val="00457BBC"/>
    <w:rsid w:val="00460315"/>
    <w:rsid w:val="00463CBD"/>
    <w:rsid w:val="00485EA6"/>
    <w:rsid w:val="00487CB7"/>
    <w:rsid w:val="0049059C"/>
    <w:rsid w:val="004924B1"/>
    <w:rsid w:val="004A22E9"/>
    <w:rsid w:val="004A4A96"/>
    <w:rsid w:val="004C580D"/>
    <w:rsid w:val="004D0EEB"/>
    <w:rsid w:val="004D71C0"/>
    <w:rsid w:val="004D7361"/>
    <w:rsid w:val="004E786B"/>
    <w:rsid w:val="004F555C"/>
    <w:rsid w:val="00506B21"/>
    <w:rsid w:val="00511131"/>
    <w:rsid w:val="00511E3C"/>
    <w:rsid w:val="005133F6"/>
    <w:rsid w:val="0051489B"/>
    <w:rsid w:val="00515A43"/>
    <w:rsid w:val="00515AB7"/>
    <w:rsid w:val="005176A0"/>
    <w:rsid w:val="0052028A"/>
    <w:rsid w:val="00521739"/>
    <w:rsid w:val="005300D5"/>
    <w:rsid w:val="005334E4"/>
    <w:rsid w:val="0053526F"/>
    <w:rsid w:val="005353D6"/>
    <w:rsid w:val="00540627"/>
    <w:rsid w:val="00553EB8"/>
    <w:rsid w:val="00565C00"/>
    <w:rsid w:val="00567303"/>
    <w:rsid w:val="0057134B"/>
    <w:rsid w:val="00571698"/>
    <w:rsid w:val="005759B1"/>
    <w:rsid w:val="00580A19"/>
    <w:rsid w:val="0058476D"/>
    <w:rsid w:val="00584C3C"/>
    <w:rsid w:val="00586ECF"/>
    <w:rsid w:val="005908FD"/>
    <w:rsid w:val="00594555"/>
    <w:rsid w:val="00596916"/>
    <w:rsid w:val="005B0837"/>
    <w:rsid w:val="005B3DA0"/>
    <w:rsid w:val="005C28F9"/>
    <w:rsid w:val="005D4BB3"/>
    <w:rsid w:val="005D5D35"/>
    <w:rsid w:val="005D5F65"/>
    <w:rsid w:val="005D61D3"/>
    <w:rsid w:val="005D7D23"/>
    <w:rsid w:val="005E2EAD"/>
    <w:rsid w:val="005E7124"/>
    <w:rsid w:val="005F4376"/>
    <w:rsid w:val="005F7781"/>
    <w:rsid w:val="00610C45"/>
    <w:rsid w:val="00615059"/>
    <w:rsid w:val="006160AD"/>
    <w:rsid w:val="0062105F"/>
    <w:rsid w:val="006244A6"/>
    <w:rsid w:val="00626374"/>
    <w:rsid w:val="0062669E"/>
    <w:rsid w:val="006455CB"/>
    <w:rsid w:val="0064766D"/>
    <w:rsid w:val="006509BC"/>
    <w:rsid w:val="00653496"/>
    <w:rsid w:val="0065375E"/>
    <w:rsid w:val="006577BF"/>
    <w:rsid w:val="00661664"/>
    <w:rsid w:val="0066244A"/>
    <w:rsid w:val="00663050"/>
    <w:rsid w:val="00663C86"/>
    <w:rsid w:val="00673D21"/>
    <w:rsid w:val="00676B39"/>
    <w:rsid w:val="00676C69"/>
    <w:rsid w:val="006813CB"/>
    <w:rsid w:val="0068320B"/>
    <w:rsid w:val="006A35F2"/>
    <w:rsid w:val="006B5CA6"/>
    <w:rsid w:val="006C317E"/>
    <w:rsid w:val="006D3F5E"/>
    <w:rsid w:val="006D47FD"/>
    <w:rsid w:val="006D6C7E"/>
    <w:rsid w:val="006D6F5B"/>
    <w:rsid w:val="006E18BA"/>
    <w:rsid w:val="006E2E0E"/>
    <w:rsid w:val="006E3D0C"/>
    <w:rsid w:val="006F153E"/>
    <w:rsid w:val="006F63B6"/>
    <w:rsid w:val="00710667"/>
    <w:rsid w:val="007111CF"/>
    <w:rsid w:val="00711BEB"/>
    <w:rsid w:val="0071369A"/>
    <w:rsid w:val="00714B3F"/>
    <w:rsid w:val="00714B8C"/>
    <w:rsid w:val="00716B96"/>
    <w:rsid w:val="00716C4E"/>
    <w:rsid w:val="00721FE4"/>
    <w:rsid w:val="007256FF"/>
    <w:rsid w:val="00731CB5"/>
    <w:rsid w:val="00736667"/>
    <w:rsid w:val="00752177"/>
    <w:rsid w:val="007564D3"/>
    <w:rsid w:val="007564F5"/>
    <w:rsid w:val="007606AD"/>
    <w:rsid w:val="00763693"/>
    <w:rsid w:val="00764A48"/>
    <w:rsid w:val="00765CA3"/>
    <w:rsid w:val="00766A2F"/>
    <w:rsid w:val="00766ED7"/>
    <w:rsid w:val="00772711"/>
    <w:rsid w:val="00774AF2"/>
    <w:rsid w:val="00784DAA"/>
    <w:rsid w:val="00786C29"/>
    <w:rsid w:val="00794DE8"/>
    <w:rsid w:val="007966BE"/>
    <w:rsid w:val="007A0786"/>
    <w:rsid w:val="007A755F"/>
    <w:rsid w:val="007B06AF"/>
    <w:rsid w:val="007C0A79"/>
    <w:rsid w:val="007C0FFE"/>
    <w:rsid w:val="007C455C"/>
    <w:rsid w:val="007C592E"/>
    <w:rsid w:val="007C7A18"/>
    <w:rsid w:val="007D0654"/>
    <w:rsid w:val="007D3515"/>
    <w:rsid w:val="007E0CB0"/>
    <w:rsid w:val="007E3865"/>
    <w:rsid w:val="007E4C63"/>
    <w:rsid w:val="007F103F"/>
    <w:rsid w:val="007F7B97"/>
    <w:rsid w:val="008009B4"/>
    <w:rsid w:val="008076D6"/>
    <w:rsid w:val="00807A24"/>
    <w:rsid w:val="008110FD"/>
    <w:rsid w:val="008124B7"/>
    <w:rsid w:val="0081257A"/>
    <w:rsid w:val="00812AEF"/>
    <w:rsid w:val="00814A37"/>
    <w:rsid w:val="0082092B"/>
    <w:rsid w:val="00820AA7"/>
    <w:rsid w:val="00820EA3"/>
    <w:rsid w:val="00824341"/>
    <w:rsid w:val="00824FA5"/>
    <w:rsid w:val="00825CA1"/>
    <w:rsid w:val="00833512"/>
    <w:rsid w:val="0084154B"/>
    <w:rsid w:val="00842C57"/>
    <w:rsid w:val="00843144"/>
    <w:rsid w:val="00844E80"/>
    <w:rsid w:val="00847753"/>
    <w:rsid w:val="008626CE"/>
    <w:rsid w:val="008666FD"/>
    <w:rsid w:val="008679CD"/>
    <w:rsid w:val="0087319A"/>
    <w:rsid w:val="00880178"/>
    <w:rsid w:val="0088035E"/>
    <w:rsid w:val="0088397D"/>
    <w:rsid w:val="00896385"/>
    <w:rsid w:val="00896BAF"/>
    <w:rsid w:val="008A0764"/>
    <w:rsid w:val="008A2B78"/>
    <w:rsid w:val="008C3440"/>
    <w:rsid w:val="008C34FE"/>
    <w:rsid w:val="008C6D48"/>
    <w:rsid w:val="008D46B8"/>
    <w:rsid w:val="008D5769"/>
    <w:rsid w:val="008D7A91"/>
    <w:rsid w:val="008E266A"/>
    <w:rsid w:val="008E4A82"/>
    <w:rsid w:val="008E69F6"/>
    <w:rsid w:val="008E70A2"/>
    <w:rsid w:val="008F5EBB"/>
    <w:rsid w:val="00904F08"/>
    <w:rsid w:val="00905587"/>
    <w:rsid w:val="00907D47"/>
    <w:rsid w:val="00916526"/>
    <w:rsid w:val="009235D3"/>
    <w:rsid w:val="00925FA7"/>
    <w:rsid w:val="009309C4"/>
    <w:rsid w:val="00941E92"/>
    <w:rsid w:val="009448CC"/>
    <w:rsid w:val="009451CD"/>
    <w:rsid w:val="0094758A"/>
    <w:rsid w:val="00953953"/>
    <w:rsid w:val="009615A8"/>
    <w:rsid w:val="00964572"/>
    <w:rsid w:val="00971A69"/>
    <w:rsid w:val="00976FD5"/>
    <w:rsid w:val="00981330"/>
    <w:rsid w:val="0098209A"/>
    <w:rsid w:val="00983022"/>
    <w:rsid w:val="00994E83"/>
    <w:rsid w:val="00996857"/>
    <w:rsid w:val="00996C3D"/>
    <w:rsid w:val="009A4E12"/>
    <w:rsid w:val="009A5CDC"/>
    <w:rsid w:val="009A6E3B"/>
    <w:rsid w:val="009A7038"/>
    <w:rsid w:val="009A7134"/>
    <w:rsid w:val="009B0896"/>
    <w:rsid w:val="009B0D0D"/>
    <w:rsid w:val="009B3930"/>
    <w:rsid w:val="009B562E"/>
    <w:rsid w:val="009B5A51"/>
    <w:rsid w:val="009C5CD0"/>
    <w:rsid w:val="009E0848"/>
    <w:rsid w:val="009E36CF"/>
    <w:rsid w:val="009E5992"/>
    <w:rsid w:val="009F2445"/>
    <w:rsid w:val="009F2638"/>
    <w:rsid w:val="009F31D6"/>
    <w:rsid w:val="009F3790"/>
    <w:rsid w:val="009F448F"/>
    <w:rsid w:val="009F5DFB"/>
    <w:rsid w:val="00A01EA3"/>
    <w:rsid w:val="00A0277B"/>
    <w:rsid w:val="00A02BF4"/>
    <w:rsid w:val="00A152B9"/>
    <w:rsid w:val="00A15704"/>
    <w:rsid w:val="00A1625A"/>
    <w:rsid w:val="00A223FF"/>
    <w:rsid w:val="00A31452"/>
    <w:rsid w:val="00A33F67"/>
    <w:rsid w:val="00A34D09"/>
    <w:rsid w:val="00A402F8"/>
    <w:rsid w:val="00A41F77"/>
    <w:rsid w:val="00A445CD"/>
    <w:rsid w:val="00A449B2"/>
    <w:rsid w:val="00A45384"/>
    <w:rsid w:val="00A51980"/>
    <w:rsid w:val="00A5587D"/>
    <w:rsid w:val="00A569AB"/>
    <w:rsid w:val="00A56C75"/>
    <w:rsid w:val="00A608A5"/>
    <w:rsid w:val="00A6320A"/>
    <w:rsid w:val="00A635A9"/>
    <w:rsid w:val="00A664E2"/>
    <w:rsid w:val="00A77D56"/>
    <w:rsid w:val="00A8157A"/>
    <w:rsid w:val="00A83B66"/>
    <w:rsid w:val="00A85513"/>
    <w:rsid w:val="00A86F68"/>
    <w:rsid w:val="00AA1B85"/>
    <w:rsid w:val="00AA6937"/>
    <w:rsid w:val="00AB4A5C"/>
    <w:rsid w:val="00AB77F9"/>
    <w:rsid w:val="00AC1CAA"/>
    <w:rsid w:val="00AC4F40"/>
    <w:rsid w:val="00AC5ACE"/>
    <w:rsid w:val="00AC7481"/>
    <w:rsid w:val="00AD1D0E"/>
    <w:rsid w:val="00AD2D76"/>
    <w:rsid w:val="00AD36EC"/>
    <w:rsid w:val="00AF3971"/>
    <w:rsid w:val="00AF5804"/>
    <w:rsid w:val="00AF6CBC"/>
    <w:rsid w:val="00B005D1"/>
    <w:rsid w:val="00B01ED0"/>
    <w:rsid w:val="00B04D9A"/>
    <w:rsid w:val="00B079E4"/>
    <w:rsid w:val="00B14D20"/>
    <w:rsid w:val="00B17E4A"/>
    <w:rsid w:val="00B234B0"/>
    <w:rsid w:val="00B23EBB"/>
    <w:rsid w:val="00B2576C"/>
    <w:rsid w:val="00B34131"/>
    <w:rsid w:val="00B46F8A"/>
    <w:rsid w:val="00B54FFB"/>
    <w:rsid w:val="00B55689"/>
    <w:rsid w:val="00B635A5"/>
    <w:rsid w:val="00B6573E"/>
    <w:rsid w:val="00B6592F"/>
    <w:rsid w:val="00B72DDB"/>
    <w:rsid w:val="00B7678F"/>
    <w:rsid w:val="00B7700A"/>
    <w:rsid w:val="00B81CA4"/>
    <w:rsid w:val="00B8536D"/>
    <w:rsid w:val="00BA37AF"/>
    <w:rsid w:val="00BA69C5"/>
    <w:rsid w:val="00BC2D1E"/>
    <w:rsid w:val="00BD47EB"/>
    <w:rsid w:val="00BD73C1"/>
    <w:rsid w:val="00BD7559"/>
    <w:rsid w:val="00BE2E3D"/>
    <w:rsid w:val="00C0010B"/>
    <w:rsid w:val="00C023AF"/>
    <w:rsid w:val="00C027DC"/>
    <w:rsid w:val="00C02D18"/>
    <w:rsid w:val="00C04A3F"/>
    <w:rsid w:val="00C07261"/>
    <w:rsid w:val="00C16EA8"/>
    <w:rsid w:val="00C170D3"/>
    <w:rsid w:val="00C237C5"/>
    <w:rsid w:val="00C23F58"/>
    <w:rsid w:val="00C241A5"/>
    <w:rsid w:val="00C270D5"/>
    <w:rsid w:val="00C276D5"/>
    <w:rsid w:val="00C30814"/>
    <w:rsid w:val="00C30C1E"/>
    <w:rsid w:val="00C33224"/>
    <w:rsid w:val="00C34277"/>
    <w:rsid w:val="00C343B7"/>
    <w:rsid w:val="00C40B9A"/>
    <w:rsid w:val="00C43245"/>
    <w:rsid w:val="00C4515A"/>
    <w:rsid w:val="00C50783"/>
    <w:rsid w:val="00C62BD8"/>
    <w:rsid w:val="00C6457A"/>
    <w:rsid w:val="00C65864"/>
    <w:rsid w:val="00C6735C"/>
    <w:rsid w:val="00C74751"/>
    <w:rsid w:val="00C750B1"/>
    <w:rsid w:val="00C75DEA"/>
    <w:rsid w:val="00C8325E"/>
    <w:rsid w:val="00C8605C"/>
    <w:rsid w:val="00C9304A"/>
    <w:rsid w:val="00C958BF"/>
    <w:rsid w:val="00C95FE0"/>
    <w:rsid w:val="00CA0AEB"/>
    <w:rsid w:val="00CA58F8"/>
    <w:rsid w:val="00CB26E8"/>
    <w:rsid w:val="00CB5022"/>
    <w:rsid w:val="00CB7AAB"/>
    <w:rsid w:val="00CC12BA"/>
    <w:rsid w:val="00CE68FD"/>
    <w:rsid w:val="00CF06A1"/>
    <w:rsid w:val="00D00929"/>
    <w:rsid w:val="00D01FAE"/>
    <w:rsid w:val="00D042FA"/>
    <w:rsid w:val="00D0541D"/>
    <w:rsid w:val="00D10347"/>
    <w:rsid w:val="00D20063"/>
    <w:rsid w:val="00D224FA"/>
    <w:rsid w:val="00D23F6E"/>
    <w:rsid w:val="00D24279"/>
    <w:rsid w:val="00D2531C"/>
    <w:rsid w:val="00D26862"/>
    <w:rsid w:val="00D318B1"/>
    <w:rsid w:val="00D31929"/>
    <w:rsid w:val="00D3252A"/>
    <w:rsid w:val="00D3278C"/>
    <w:rsid w:val="00D32C3B"/>
    <w:rsid w:val="00D346DC"/>
    <w:rsid w:val="00D42015"/>
    <w:rsid w:val="00D477DB"/>
    <w:rsid w:val="00D603B9"/>
    <w:rsid w:val="00D6262F"/>
    <w:rsid w:val="00D70DB8"/>
    <w:rsid w:val="00D7102C"/>
    <w:rsid w:val="00D7171E"/>
    <w:rsid w:val="00D72077"/>
    <w:rsid w:val="00D72CEE"/>
    <w:rsid w:val="00D73012"/>
    <w:rsid w:val="00D737EC"/>
    <w:rsid w:val="00D77587"/>
    <w:rsid w:val="00D8230F"/>
    <w:rsid w:val="00D82383"/>
    <w:rsid w:val="00D8291C"/>
    <w:rsid w:val="00D8394A"/>
    <w:rsid w:val="00D83E0F"/>
    <w:rsid w:val="00D87281"/>
    <w:rsid w:val="00D93AD0"/>
    <w:rsid w:val="00DA5A6E"/>
    <w:rsid w:val="00DB2F85"/>
    <w:rsid w:val="00DC03B7"/>
    <w:rsid w:val="00DC3E02"/>
    <w:rsid w:val="00DC4738"/>
    <w:rsid w:val="00DC48F8"/>
    <w:rsid w:val="00DC6454"/>
    <w:rsid w:val="00DE25AF"/>
    <w:rsid w:val="00DE2857"/>
    <w:rsid w:val="00DE5C64"/>
    <w:rsid w:val="00DF20E6"/>
    <w:rsid w:val="00DF22DA"/>
    <w:rsid w:val="00DF2554"/>
    <w:rsid w:val="00DF3913"/>
    <w:rsid w:val="00E2223F"/>
    <w:rsid w:val="00E329F1"/>
    <w:rsid w:val="00E334DE"/>
    <w:rsid w:val="00E40CEF"/>
    <w:rsid w:val="00E4664E"/>
    <w:rsid w:val="00E50163"/>
    <w:rsid w:val="00E50A8A"/>
    <w:rsid w:val="00E52B98"/>
    <w:rsid w:val="00E53058"/>
    <w:rsid w:val="00E63FB0"/>
    <w:rsid w:val="00E64194"/>
    <w:rsid w:val="00E649D0"/>
    <w:rsid w:val="00E65545"/>
    <w:rsid w:val="00E65B0F"/>
    <w:rsid w:val="00E673DF"/>
    <w:rsid w:val="00E67861"/>
    <w:rsid w:val="00E71C6A"/>
    <w:rsid w:val="00E7273D"/>
    <w:rsid w:val="00E9058F"/>
    <w:rsid w:val="00EA310C"/>
    <w:rsid w:val="00EA48C0"/>
    <w:rsid w:val="00EB0D7F"/>
    <w:rsid w:val="00ED2094"/>
    <w:rsid w:val="00ED4EBF"/>
    <w:rsid w:val="00EE0E0D"/>
    <w:rsid w:val="00EE799B"/>
    <w:rsid w:val="00EF4C69"/>
    <w:rsid w:val="00F302CF"/>
    <w:rsid w:val="00F30604"/>
    <w:rsid w:val="00F308B0"/>
    <w:rsid w:val="00F31DE5"/>
    <w:rsid w:val="00F32EFE"/>
    <w:rsid w:val="00F42E59"/>
    <w:rsid w:val="00F447D4"/>
    <w:rsid w:val="00F5021C"/>
    <w:rsid w:val="00F51757"/>
    <w:rsid w:val="00F52476"/>
    <w:rsid w:val="00F555B7"/>
    <w:rsid w:val="00F6161B"/>
    <w:rsid w:val="00F626FA"/>
    <w:rsid w:val="00F62C57"/>
    <w:rsid w:val="00F635EA"/>
    <w:rsid w:val="00F66496"/>
    <w:rsid w:val="00F67D0E"/>
    <w:rsid w:val="00F70E41"/>
    <w:rsid w:val="00F74ED7"/>
    <w:rsid w:val="00F7516D"/>
    <w:rsid w:val="00F75935"/>
    <w:rsid w:val="00F773F7"/>
    <w:rsid w:val="00F8150E"/>
    <w:rsid w:val="00F84BE7"/>
    <w:rsid w:val="00F87561"/>
    <w:rsid w:val="00F92231"/>
    <w:rsid w:val="00F9471C"/>
    <w:rsid w:val="00F9545B"/>
    <w:rsid w:val="00FA1F8B"/>
    <w:rsid w:val="00FA674A"/>
    <w:rsid w:val="00FA6DBC"/>
    <w:rsid w:val="00FB08F2"/>
    <w:rsid w:val="00FB543F"/>
    <w:rsid w:val="00FD13B8"/>
    <w:rsid w:val="00FD39CA"/>
    <w:rsid w:val="00FD61A5"/>
    <w:rsid w:val="00FD6B34"/>
    <w:rsid w:val="00FE39AC"/>
    <w:rsid w:val="00FF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F067A20"/>
  <w15:docId w15:val="{EB6BB8DE-24FF-4D16-906A-8EB6B8E2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5D4BB3"/>
    <w:pPr>
      <w:keepNext/>
      <w:outlineLvl w:val="0"/>
    </w:pPr>
    <w:rPr>
      <w:rFonts w:ascii="Arial" w:hAnsi="Arial"/>
      <w:b/>
      <w:sz w:val="24"/>
    </w:rPr>
  </w:style>
  <w:style w:type="paragraph" w:styleId="Heading2">
    <w:name w:val="heading 2"/>
    <w:basedOn w:val="Normal"/>
    <w:next w:val="Normal"/>
    <w:qFormat/>
    <w:rsid w:val="005D4BB3"/>
    <w:pPr>
      <w:keepNext/>
      <w:outlineLvl w:val="1"/>
    </w:pPr>
    <w:rPr>
      <w:rFonts w:ascii="Arial" w:hAnsi="Arial"/>
      <w:b/>
      <w:sz w:val="36"/>
    </w:rPr>
  </w:style>
  <w:style w:type="paragraph" w:styleId="Heading3">
    <w:name w:val="heading 3"/>
    <w:basedOn w:val="Normal"/>
    <w:next w:val="Normal"/>
    <w:qFormat/>
    <w:rsid w:val="00721FE4"/>
    <w:pPr>
      <w:keepNext/>
      <w:spacing w:before="240" w:after="60"/>
      <w:outlineLvl w:val="2"/>
    </w:pPr>
    <w:rPr>
      <w:rFonts w:ascii="Arial" w:hAnsi="Arial" w:cs="Arial"/>
      <w:b/>
      <w:bCs/>
      <w:sz w:val="26"/>
      <w:szCs w:val="26"/>
    </w:rPr>
  </w:style>
  <w:style w:type="paragraph" w:styleId="Heading4">
    <w:name w:val="heading 4"/>
    <w:basedOn w:val="Normal"/>
    <w:next w:val="Normal"/>
    <w:qFormat/>
    <w:rsid w:val="009B0896"/>
    <w:pPr>
      <w:keepNext/>
      <w:spacing w:before="240" w:after="60"/>
      <w:outlineLvl w:val="3"/>
    </w:pPr>
    <w:rPr>
      <w:b/>
      <w:bCs/>
      <w:sz w:val="28"/>
      <w:szCs w:val="28"/>
    </w:rPr>
  </w:style>
  <w:style w:type="paragraph" w:styleId="Heading9">
    <w:name w:val="heading 9"/>
    <w:basedOn w:val="Normal"/>
    <w:next w:val="Normal"/>
    <w:qFormat/>
    <w:rsid w:val="009B08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widowControl w:val="0"/>
      <w:tabs>
        <w:tab w:val="left" w:pos="204"/>
      </w:tabs>
      <w:spacing w:line="240" w:lineRule="atLeast"/>
    </w:pPr>
    <w:rPr>
      <w:snapToGrid w:val="0"/>
      <w:sz w:val="24"/>
    </w:rPr>
  </w:style>
  <w:style w:type="paragraph" w:customStyle="1" w:styleId="p2">
    <w:name w:val="p2"/>
    <w:basedOn w:val="Normal"/>
    <w:pPr>
      <w:widowControl w:val="0"/>
      <w:tabs>
        <w:tab w:val="left" w:pos="204"/>
      </w:tabs>
      <w:spacing w:line="240" w:lineRule="atLeast"/>
    </w:pPr>
    <w:rPr>
      <w:snapToGrid w:val="0"/>
      <w:sz w:val="24"/>
    </w:rPr>
  </w:style>
  <w:style w:type="paragraph" w:customStyle="1" w:styleId="p3">
    <w:name w:val="p3"/>
    <w:basedOn w:val="Normal"/>
    <w:pPr>
      <w:widowControl w:val="0"/>
      <w:tabs>
        <w:tab w:val="left" w:pos="204"/>
      </w:tabs>
      <w:spacing w:line="907" w:lineRule="atLeast"/>
    </w:pPr>
    <w:rPr>
      <w:snapToGrid w:val="0"/>
      <w:sz w:val="24"/>
    </w:rPr>
  </w:style>
  <w:style w:type="paragraph" w:customStyle="1" w:styleId="p4">
    <w:name w:val="p4"/>
    <w:basedOn w:val="Normal"/>
    <w:pPr>
      <w:widowControl w:val="0"/>
      <w:tabs>
        <w:tab w:val="left" w:pos="204"/>
      </w:tabs>
      <w:spacing w:line="240" w:lineRule="atLeast"/>
    </w:pPr>
    <w:rPr>
      <w:snapToGrid w:val="0"/>
      <w:sz w:val="24"/>
    </w:rPr>
  </w:style>
  <w:style w:type="paragraph" w:customStyle="1" w:styleId="t3">
    <w:name w:val="t3"/>
    <w:basedOn w:val="Normal"/>
    <w:pPr>
      <w:widowControl w:val="0"/>
      <w:spacing w:line="306" w:lineRule="atLeast"/>
    </w:pPr>
    <w:rPr>
      <w:snapToGrid w:val="0"/>
      <w:sz w:val="24"/>
    </w:rPr>
  </w:style>
  <w:style w:type="paragraph" w:customStyle="1" w:styleId="p5">
    <w:name w:val="p5"/>
    <w:basedOn w:val="Normal"/>
    <w:pPr>
      <w:widowControl w:val="0"/>
      <w:tabs>
        <w:tab w:val="left" w:pos="2454"/>
      </w:tabs>
      <w:spacing w:line="240" w:lineRule="atLeast"/>
      <w:ind w:left="1014" w:hanging="2454"/>
    </w:pPr>
    <w:rPr>
      <w:snapToGrid w:val="0"/>
      <w:sz w:val="24"/>
    </w:rPr>
  </w:style>
  <w:style w:type="paragraph" w:customStyle="1" w:styleId="p6">
    <w:name w:val="p6"/>
    <w:basedOn w:val="Normal"/>
    <w:pPr>
      <w:widowControl w:val="0"/>
      <w:tabs>
        <w:tab w:val="left" w:pos="8214"/>
      </w:tabs>
      <w:spacing w:line="240" w:lineRule="atLeast"/>
      <w:ind w:left="6774"/>
    </w:pPr>
    <w:rPr>
      <w:snapToGrid w:val="0"/>
      <w:sz w:val="24"/>
    </w:rPr>
  </w:style>
  <w:style w:type="paragraph" w:customStyle="1" w:styleId="p7">
    <w:name w:val="p7"/>
    <w:basedOn w:val="Normal"/>
    <w:pPr>
      <w:widowControl w:val="0"/>
      <w:tabs>
        <w:tab w:val="left" w:pos="850"/>
      </w:tabs>
      <w:spacing w:line="317" w:lineRule="atLeast"/>
      <w:ind w:left="590"/>
    </w:pPr>
    <w:rPr>
      <w:snapToGrid w:val="0"/>
      <w:sz w:val="24"/>
    </w:rPr>
  </w:style>
  <w:style w:type="paragraph" w:customStyle="1" w:styleId="p8">
    <w:name w:val="p8"/>
    <w:basedOn w:val="Normal"/>
    <w:pPr>
      <w:widowControl w:val="0"/>
      <w:tabs>
        <w:tab w:val="left" w:pos="204"/>
      </w:tabs>
      <w:spacing w:line="240" w:lineRule="atLeast"/>
    </w:pPr>
    <w:rPr>
      <w:snapToGrid w:val="0"/>
      <w:sz w:val="24"/>
    </w:rPr>
  </w:style>
  <w:style w:type="paragraph" w:customStyle="1" w:styleId="p9">
    <w:name w:val="p9"/>
    <w:basedOn w:val="Normal"/>
    <w:pPr>
      <w:widowControl w:val="0"/>
      <w:tabs>
        <w:tab w:val="left" w:pos="5510"/>
      </w:tabs>
      <w:spacing w:line="240" w:lineRule="atLeast"/>
      <w:ind w:left="4070"/>
    </w:pPr>
    <w:rPr>
      <w:snapToGrid w:val="0"/>
      <w:sz w:val="24"/>
    </w:rPr>
  </w:style>
  <w:style w:type="paragraph" w:customStyle="1" w:styleId="p10">
    <w:name w:val="p10"/>
    <w:basedOn w:val="Normal"/>
    <w:pPr>
      <w:widowControl w:val="0"/>
      <w:tabs>
        <w:tab w:val="left" w:pos="873"/>
      </w:tabs>
      <w:spacing w:line="306" w:lineRule="atLeast"/>
      <w:ind w:left="567" w:hanging="873"/>
    </w:pPr>
    <w:rPr>
      <w:snapToGrid w:val="0"/>
      <w:sz w:val="24"/>
    </w:rPr>
  </w:style>
  <w:style w:type="paragraph" w:customStyle="1" w:styleId="p11">
    <w:name w:val="p11"/>
    <w:basedOn w:val="Normal"/>
    <w:pPr>
      <w:widowControl w:val="0"/>
      <w:spacing w:line="240" w:lineRule="atLeast"/>
      <w:ind w:left="1174"/>
    </w:pPr>
    <w:rPr>
      <w:snapToGrid w:val="0"/>
      <w:sz w:val="24"/>
    </w:rPr>
  </w:style>
  <w:style w:type="paragraph" w:customStyle="1" w:styleId="p12">
    <w:name w:val="p12"/>
    <w:basedOn w:val="Normal"/>
    <w:pPr>
      <w:widowControl w:val="0"/>
      <w:tabs>
        <w:tab w:val="left" w:pos="4059"/>
      </w:tabs>
      <w:spacing w:line="240" w:lineRule="atLeast"/>
      <w:ind w:left="2619" w:hanging="4059"/>
    </w:pPr>
    <w:rPr>
      <w:snapToGrid w:val="0"/>
      <w:sz w:val="24"/>
    </w:rPr>
  </w:style>
  <w:style w:type="paragraph" w:customStyle="1" w:styleId="p13">
    <w:name w:val="p13"/>
    <w:basedOn w:val="Normal"/>
    <w:pPr>
      <w:widowControl w:val="0"/>
      <w:spacing w:line="240" w:lineRule="atLeast"/>
    </w:pPr>
    <w:rPr>
      <w:snapToGrid w:val="0"/>
      <w:sz w:val="24"/>
    </w:rPr>
  </w:style>
  <w:style w:type="paragraph" w:customStyle="1" w:styleId="t1">
    <w:name w:val="t1"/>
    <w:basedOn w:val="Normal"/>
    <w:pPr>
      <w:widowControl w:val="0"/>
      <w:spacing w:line="328" w:lineRule="atLeast"/>
    </w:pPr>
    <w:rPr>
      <w:snapToGrid w:val="0"/>
      <w:sz w:val="24"/>
    </w:rPr>
  </w:style>
  <w:style w:type="paragraph" w:customStyle="1" w:styleId="t9">
    <w:name w:val="t9"/>
    <w:basedOn w:val="Normal"/>
    <w:pPr>
      <w:widowControl w:val="0"/>
      <w:spacing w:line="240" w:lineRule="atLeast"/>
    </w:pPr>
    <w:rPr>
      <w:snapToGrid w:val="0"/>
      <w:sz w:val="24"/>
    </w:rPr>
  </w:style>
  <w:style w:type="paragraph" w:customStyle="1" w:styleId="c10">
    <w:name w:val="c10"/>
    <w:basedOn w:val="Normal"/>
    <w:pPr>
      <w:widowControl w:val="0"/>
      <w:spacing w:line="240" w:lineRule="atLeast"/>
      <w:jc w:val="center"/>
    </w:pPr>
    <w:rPr>
      <w:snapToGrid w:val="0"/>
      <w:sz w:val="24"/>
    </w:rPr>
  </w:style>
  <w:style w:type="paragraph" w:customStyle="1" w:styleId="c5">
    <w:name w:val="c5"/>
    <w:basedOn w:val="Normal"/>
    <w:pPr>
      <w:widowControl w:val="0"/>
      <w:spacing w:line="240" w:lineRule="atLeast"/>
      <w:jc w:val="center"/>
    </w:pPr>
    <w:rPr>
      <w:snapToGrid w:val="0"/>
      <w:sz w:val="24"/>
    </w:rPr>
  </w:style>
  <w:style w:type="paragraph" w:customStyle="1" w:styleId="t2">
    <w:name w:val="t2"/>
    <w:basedOn w:val="Normal"/>
    <w:pPr>
      <w:widowControl w:val="0"/>
      <w:spacing w:line="340" w:lineRule="atLeast"/>
    </w:pPr>
    <w:rPr>
      <w:snapToGrid w:val="0"/>
      <w:sz w:val="24"/>
    </w:rPr>
  </w:style>
  <w:style w:type="paragraph" w:customStyle="1" w:styleId="c7">
    <w:name w:val="c7"/>
    <w:basedOn w:val="Normal"/>
    <w:pPr>
      <w:widowControl w:val="0"/>
      <w:spacing w:line="240" w:lineRule="atLeast"/>
      <w:jc w:val="center"/>
    </w:pPr>
    <w:rPr>
      <w:snapToGrid w:val="0"/>
      <w:sz w:val="24"/>
    </w:rPr>
  </w:style>
  <w:style w:type="paragraph" w:customStyle="1" w:styleId="c4">
    <w:name w:val="c4"/>
    <w:basedOn w:val="Normal"/>
    <w:pPr>
      <w:widowControl w:val="0"/>
      <w:spacing w:line="240" w:lineRule="atLeast"/>
      <w:jc w:val="center"/>
    </w:pPr>
    <w:rPr>
      <w:snapToGrid w:val="0"/>
      <w:sz w:val="24"/>
    </w:rPr>
  </w:style>
  <w:style w:type="paragraph" w:customStyle="1" w:styleId="t11">
    <w:name w:val="t11"/>
    <w:basedOn w:val="Normal"/>
    <w:pPr>
      <w:widowControl w:val="0"/>
      <w:spacing w:line="240" w:lineRule="atLeast"/>
    </w:pPr>
    <w:rPr>
      <w:snapToGrid w:val="0"/>
      <w:sz w:val="24"/>
    </w:rPr>
  </w:style>
  <w:style w:type="paragraph" w:customStyle="1" w:styleId="c6">
    <w:name w:val="c6"/>
    <w:basedOn w:val="Normal"/>
    <w:pPr>
      <w:widowControl w:val="0"/>
      <w:spacing w:line="240" w:lineRule="atLeast"/>
      <w:jc w:val="center"/>
    </w:pPr>
    <w:rPr>
      <w:snapToGrid w:val="0"/>
      <w:sz w:val="24"/>
    </w:rPr>
  </w:style>
  <w:style w:type="paragraph" w:customStyle="1" w:styleId="c8">
    <w:name w:val="c8"/>
    <w:basedOn w:val="Normal"/>
    <w:pPr>
      <w:widowControl w:val="0"/>
      <w:spacing w:line="240" w:lineRule="atLeast"/>
      <w:jc w:val="center"/>
    </w:pPr>
    <w:rPr>
      <w:snapToGrid w:val="0"/>
      <w:sz w:val="24"/>
    </w:rPr>
  </w:style>
  <w:style w:type="paragraph" w:customStyle="1" w:styleId="t12">
    <w:name w:val="t12"/>
    <w:basedOn w:val="Normal"/>
    <w:pPr>
      <w:widowControl w:val="0"/>
      <w:spacing w:line="240" w:lineRule="atLeast"/>
    </w:pPr>
    <w:rPr>
      <w:snapToGrid w:val="0"/>
      <w:sz w:val="24"/>
    </w:rPr>
  </w:style>
  <w:style w:type="paragraph" w:customStyle="1" w:styleId="t4">
    <w:name w:val="t4"/>
    <w:basedOn w:val="Normal"/>
    <w:pPr>
      <w:widowControl w:val="0"/>
      <w:spacing w:line="311" w:lineRule="atLeast"/>
    </w:pPr>
    <w:rPr>
      <w:snapToGrid w:val="0"/>
      <w:sz w:val="24"/>
    </w:rPr>
  </w:style>
  <w:style w:type="paragraph" w:customStyle="1" w:styleId="c3">
    <w:name w:val="c3"/>
    <w:basedOn w:val="Normal"/>
    <w:pPr>
      <w:widowControl w:val="0"/>
      <w:spacing w:line="240" w:lineRule="atLeast"/>
      <w:jc w:val="center"/>
    </w:pPr>
    <w:rPr>
      <w:snapToGrid w:val="0"/>
      <w:sz w:val="24"/>
    </w:rPr>
  </w:style>
  <w:style w:type="paragraph" w:customStyle="1" w:styleId="c2">
    <w:name w:val="c2"/>
    <w:basedOn w:val="Normal"/>
    <w:pPr>
      <w:widowControl w:val="0"/>
      <w:spacing w:line="240" w:lineRule="atLeast"/>
      <w:jc w:val="center"/>
    </w:pPr>
    <w:rPr>
      <w:snapToGrid w:val="0"/>
      <w:sz w:val="24"/>
    </w:rPr>
  </w:style>
  <w:style w:type="paragraph" w:customStyle="1" w:styleId="t10">
    <w:name w:val="t10"/>
    <w:basedOn w:val="Normal"/>
    <w:pPr>
      <w:widowControl w:val="0"/>
      <w:spacing w:line="240" w:lineRule="atLeast"/>
    </w:pPr>
    <w:rPr>
      <w:snapToGrid w:val="0"/>
      <w:sz w:val="24"/>
    </w:rPr>
  </w:style>
  <w:style w:type="paragraph" w:customStyle="1" w:styleId="t8">
    <w:name w:val="t8"/>
    <w:basedOn w:val="Normal"/>
    <w:pPr>
      <w:widowControl w:val="0"/>
      <w:spacing w:line="240" w:lineRule="atLeast"/>
    </w:pPr>
    <w:rPr>
      <w:snapToGrid w:val="0"/>
      <w:sz w:val="24"/>
    </w:rPr>
  </w:style>
  <w:style w:type="paragraph" w:customStyle="1" w:styleId="t7">
    <w:name w:val="t7"/>
    <w:basedOn w:val="Normal"/>
    <w:pPr>
      <w:widowControl w:val="0"/>
      <w:spacing w:line="240" w:lineRule="atLeast"/>
    </w:pPr>
    <w:rPr>
      <w:snapToGrid w:val="0"/>
      <w:sz w:val="24"/>
    </w:rPr>
  </w:style>
  <w:style w:type="paragraph" w:styleId="Header">
    <w:name w:val="header"/>
    <w:basedOn w:val="Normal"/>
    <w:link w:val="HeaderChar"/>
    <w:rsid w:val="005D4BB3"/>
    <w:pPr>
      <w:tabs>
        <w:tab w:val="center" w:pos="4320"/>
        <w:tab w:val="right" w:pos="8640"/>
      </w:tabs>
    </w:pPr>
  </w:style>
  <w:style w:type="character" w:customStyle="1" w:styleId="HeaderChar">
    <w:name w:val="Header Char"/>
    <w:link w:val="Header"/>
    <w:locked/>
    <w:rsid w:val="00347245"/>
    <w:rPr>
      <w:lang w:val="en-US" w:eastAsia="en-US" w:bidi="ar-SA"/>
    </w:rPr>
  </w:style>
  <w:style w:type="paragraph" w:styleId="Footer">
    <w:name w:val="footer"/>
    <w:basedOn w:val="Normal"/>
    <w:link w:val="FooterChar"/>
    <w:rsid w:val="003864E4"/>
    <w:pPr>
      <w:tabs>
        <w:tab w:val="center" w:pos="4320"/>
        <w:tab w:val="right" w:pos="8640"/>
      </w:tabs>
    </w:pPr>
  </w:style>
  <w:style w:type="character" w:customStyle="1" w:styleId="FooterChar">
    <w:name w:val="Footer Char"/>
    <w:link w:val="Footer"/>
    <w:locked/>
    <w:rsid w:val="00347245"/>
    <w:rPr>
      <w:lang w:val="en-US" w:eastAsia="en-US" w:bidi="ar-SA"/>
    </w:rPr>
  </w:style>
  <w:style w:type="paragraph" w:styleId="BodyText">
    <w:name w:val="Body Text"/>
    <w:basedOn w:val="Normal"/>
    <w:rsid w:val="009B0896"/>
    <w:pPr>
      <w:spacing w:after="120"/>
    </w:pPr>
  </w:style>
  <w:style w:type="character" w:styleId="PageNumber">
    <w:name w:val="page number"/>
    <w:basedOn w:val="DefaultParagraphFont"/>
    <w:rsid w:val="003B7CC9"/>
  </w:style>
  <w:style w:type="paragraph" w:styleId="ListParagraph">
    <w:name w:val="List Paragraph"/>
    <w:basedOn w:val="Normal"/>
    <w:qFormat/>
    <w:rsid w:val="00347245"/>
    <w:pPr>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347245"/>
    <w:rPr>
      <w:rFonts w:ascii="Tahoma" w:eastAsia="Calibri" w:hAnsi="Tahoma" w:cs="Tahoma"/>
      <w:sz w:val="16"/>
      <w:szCs w:val="16"/>
    </w:rPr>
  </w:style>
  <w:style w:type="character" w:customStyle="1" w:styleId="BalloonTextChar">
    <w:name w:val="Balloon Text Char"/>
    <w:link w:val="BalloonText"/>
    <w:semiHidden/>
    <w:rsid w:val="00347245"/>
    <w:rPr>
      <w:rFonts w:ascii="Tahoma" w:eastAsia="Calibri" w:hAnsi="Tahoma" w:cs="Tahoma"/>
      <w:sz w:val="16"/>
      <w:szCs w:val="16"/>
      <w:lang w:val="en-US" w:eastAsia="en-US" w:bidi="ar-SA"/>
    </w:rPr>
  </w:style>
  <w:style w:type="paragraph" w:customStyle="1" w:styleId="Text">
    <w:name w:val="Text"/>
    <w:basedOn w:val="Normal"/>
    <w:rsid w:val="00626374"/>
    <w:pPr>
      <w:spacing w:before="100" w:after="100" w:line="288" w:lineRule="auto"/>
    </w:pPr>
    <w:rPr>
      <w:rFonts w:ascii="Tahoma" w:hAnsi="Tahoma"/>
      <w:sz w:val="16"/>
      <w:szCs w:val="24"/>
    </w:rPr>
  </w:style>
  <w:style w:type="paragraph" w:customStyle="1" w:styleId="RequirementsList">
    <w:name w:val="Requirements List"/>
    <w:basedOn w:val="Text"/>
    <w:rsid w:val="00626374"/>
    <w:pPr>
      <w:numPr>
        <w:numId w:val="2"/>
      </w:numPr>
    </w:pPr>
  </w:style>
  <w:style w:type="character" w:styleId="CommentReference">
    <w:name w:val="annotation reference"/>
    <w:rsid w:val="00261AA1"/>
    <w:rPr>
      <w:sz w:val="16"/>
      <w:szCs w:val="16"/>
    </w:rPr>
  </w:style>
  <w:style w:type="paragraph" w:styleId="CommentText">
    <w:name w:val="annotation text"/>
    <w:basedOn w:val="Normal"/>
    <w:link w:val="CommentTextChar"/>
    <w:rsid w:val="00261AA1"/>
  </w:style>
  <w:style w:type="character" w:customStyle="1" w:styleId="CommentTextChar">
    <w:name w:val="Comment Text Char"/>
    <w:basedOn w:val="DefaultParagraphFont"/>
    <w:link w:val="CommentText"/>
    <w:rsid w:val="00261AA1"/>
  </w:style>
  <w:style w:type="paragraph" w:styleId="CommentSubject">
    <w:name w:val="annotation subject"/>
    <w:basedOn w:val="CommentText"/>
    <w:next w:val="CommentText"/>
    <w:link w:val="CommentSubjectChar"/>
    <w:rsid w:val="00261AA1"/>
    <w:rPr>
      <w:b/>
      <w:bCs/>
    </w:rPr>
  </w:style>
  <w:style w:type="character" w:customStyle="1" w:styleId="CommentSubjectChar">
    <w:name w:val="Comment Subject Char"/>
    <w:link w:val="CommentSubject"/>
    <w:rsid w:val="00261AA1"/>
    <w:rPr>
      <w:b/>
      <w:bCs/>
    </w:rPr>
  </w:style>
  <w:style w:type="paragraph" w:styleId="Revision">
    <w:name w:val="Revision"/>
    <w:hidden/>
    <w:uiPriority w:val="99"/>
    <w:semiHidden/>
    <w:rsid w:val="00C30C1E"/>
  </w:style>
  <w:style w:type="table" w:styleId="TableGrid">
    <w:name w:val="Table Grid"/>
    <w:basedOn w:val="TableNormal"/>
    <w:rsid w:val="0084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7DB4-8B66-4A02-8C2D-D5F99E5685F7}">
  <ds:schemaRefs>
    <ds:schemaRef ds:uri="http://schemas.openxmlformats.org/officeDocument/2006/bibliography"/>
  </ds:schemaRefs>
</ds:datastoreItem>
</file>

<file path=customXml/itemProps2.xml><?xml version="1.0" encoding="utf-8"?>
<ds:datastoreItem xmlns:ds="http://schemas.openxmlformats.org/officeDocument/2006/customXml" ds:itemID="{10AF90C7-8391-4640-920F-C43352F864B0}">
  <ds:schemaRefs>
    <ds:schemaRef ds:uri="http://schemas.openxmlformats.org/officeDocument/2006/bibliography"/>
  </ds:schemaRefs>
</ds:datastoreItem>
</file>

<file path=customXml/itemProps3.xml><?xml version="1.0" encoding="utf-8"?>
<ds:datastoreItem xmlns:ds="http://schemas.openxmlformats.org/officeDocument/2006/customXml" ds:itemID="{14B25A72-3773-43F2-BA92-4A35BD3C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2352</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Hodges Truck &amp; Crane, Inc</vt:lpstr>
    </vt:vector>
  </TitlesOfParts>
  <Company>IADC</Company>
  <LinksUpToDate>false</LinksUpToDate>
  <CharactersWithSpaces>16215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Hodges Truck &amp; Crane, Inc</dc:title>
  <dc:creator>Joseph Hurt</dc:creator>
  <cp:lastModifiedBy>Rhett Winter</cp:lastModifiedBy>
  <cp:revision>6</cp:revision>
  <cp:lastPrinted>2014-07-15T13:06:00Z</cp:lastPrinted>
  <dcterms:created xsi:type="dcterms:W3CDTF">2014-04-14T20:08:00Z</dcterms:created>
  <dcterms:modified xsi:type="dcterms:W3CDTF">2014-09-24T18:48:00Z</dcterms:modified>
</cp:coreProperties>
</file>